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5423" w14:textId="77777777" w:rsidR="00692146" w:rsidRDefault="00692146">
      <w:pPr>
        <w:spacing w:line="280" w:lineRule="exact"/>
        <w:jc w:val="center"/>
        <w:rPr>
          <w:rFonts w:hint="default"/>
        </w:rPr>
      </w:pPr>
      <w:r>
        <w:rPr>
          <w:rFonts w:ascii="ＭＳ ゴシック" w:eastAsia="ＭＳ ゴシック" w:hAnsi="ＭＳ ゴシック"/>
          <w:sz w:val="28"/>
        </w:rPr>
        <w:t>評価項目及び評価基準</w:t>
      </w:r>
    </w:p>
    <w:p w14:paraId="04E399C9" w14:textId="77777777" w:rsidR="00692146" w:rsidRDefault="00692146">
      <w:pPr>
        <w:spacing w:line="209" w:lineRule="exact"/>
        <w:rPr>
          <w:rFonts w:hint="default"/>
        </w:rPr>
      </w:pPr>
    </w:p>
    <w:p w14:paraId="2A8F6A0B" w14:textId="77777777" w:rsidR="00692146" w:rsidRDefault="00692146" w:rsidP="00F75B06">
      <w:pPr>
        <w:rPr>
          <w:rFonts w:hint="default"/>
        </w:rPr>
      </w:pPr>
      <w:r>
        <w:rPr>
          <w:rFonts w:ascii="ＭＳ ゴシック" w:eastAsia="ＭＳ ゴシック" w:hAnsi="ＭＳ ゴシック"/>
          <w:sz w:val="24"/>
        </w:rPr>
        <w:t>１．教育領域</w:t>
      </w:r>
    </w:p>
    <w:p w14:paraId="5AE40069" w14:textId="77777777" w:rsidR="00692146" w:rsidRDefault="00692146" w:rsidP="00F75B06">
      <w:pPr>
        <w:spacing w:line="160" w:lineRule="exact"/>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904"/>
        <w:gridCol w:w="2128"/>
        <w:gridCol w:w="5376"/>
      </w:tblGrid>
      <w:tr w:rsidR="00692146" w14:paraId="490CAC24" w14:textId="77777777" w:rsidTr="006D5C0F">
        <w:trPr>
          <w:trHeight w:val="383"/>
        </w:trPr>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0A2DE" w14:textId="77777777" w:rsidR="00692146" w:rsidRDefault="00692146">
            <w:pPr>
              <w:spacing w:line="209" w:lineRule="exact"/>
              <w:jc w:val="center"/>
              <w:rPr>
                <w:rFonts w:hint="default"/>
              </w:rPr>
            </w:pPr>
            <w:r>
              <w:t>評価項目</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51FF9" w14:textId="77777777" w:rsidR="00692146" w:rsidRDefault="00692146">
            <w:pPr>
              <w:spacing w:line="209" w:lineRule="exact"/>
              <w:jc w:val="center"/>
              <w:rPr>
                <w:rFonts w:hint="default"/>
              </w:rPr>
            </w:pPr>
            <w:r>
              <w:t>根拠資料・データ</w:t>
            </w: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88115" w14:textId="77777777" w:rsidR="00692146" w:rsidRDefault="00692146" w:rsidP="0049113B">
            <w:pPr>
              <w:jc w:val="center"/>
              <w:rPr>
                <w:rFonts w:hint="default"/>
              </w:rPr>
            </w:pPr>
            <w:r>
              <w:t>評　価　基　準</w:t>
            </w:r>
          </w:p>
        </w:tc>
      </w:tr>
      <w:tr w:rsidR="00F2400E" w:rsidDel="00F2400E" w14:paraId="7E027519" w14:textId="77777777" w:rsidTr="00DB52A3">
        <w:trPr>
          <w:trHeight w:val="1023"/>
        </w:trPr>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4ACAF" w14:textId="77777777" w:rsidR="00F2400E" w:rsidRDefault="00F2400E" w:rsidP="0049113B">
            <w:pPr>
              <w:spacing w:line="220" w:lineRule="exact"/>
              <w:rPr>
                <w:rFonts w:hint="default"/>
              </w:rPr>
            </w:pPr>
          </w:p>
          <w:p w14:paraId="2DD1739E" w14:textId="77777777" w:rsidR="00F2400E" w:rsidDel="00F2400E" w:rsidRDefault="00F2400E" w:rsidP="0049113B">
            <w:pPr>
              <w:spacing w:line="220" w:lineRule="exact"/>
              <w:rPr>
                <w:rFonts w:hint="default"/>
              </w:rPr>
            </w:pPr>
            <w:r>
              <w:t>１．自己点検書</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D3729" w14:textId="77777777" w:rsidR="00F2400E" w:rsidRDefault="00F2400E" w:rsidP="0049113B">
            <w:pPr>
              <w:spacing w:line="220" w:lineRule="exact"/>
              <w:rPr>
                <w:rFonts w:hint="default"/>
              </w:rPr>
            </w:pPr>
          </w:p>
          <w:p w14:paraId="4849F3AA" w14:textId="77777777" w:rsidR="00F2400E" w:rsidRDefault="00F2400E" w:rsidP="0049113B">
            <w:pPr>
              <w:spacing w:line="220" w:lineRule="exact"/>
              <w:rPr>
                <w:rFonts w:hint="default"/>
              </w:rPr>
            </w:pPr>
            <w:r>
              <w:t>目標評価自己点検評価書（教育評価）</w:t>
            </w:r>
          </w:p>
          <w:p w14:paraId="58159D71" w14:textId="77777777" w:rsidR="00F2400E" w:rsidRPr="00F2400E" w:rsidDel="00F2400E" w:rsidRDefault="00F2400E" w:rsidP="0049113B">
            <w:pPr>
              <w:spacing w:line="220" w:lineRule="exact"/>
              <w:rPr>
                <w:rFonts w:hint="default"/>
              </w:rPr>
            </w:pPr>
          </w:p>
        </w:tc>
        <w:tc>
          <w:tcPr>
            <w:tcW w:w="5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5EC57" w14:textId="77777777" w:rsidR="00F2400E" w:rsidRDefault="00F2400E" w:rsidP="0049113B">
            <w:pPr>
              <w:spacing w:line="220" w:lineRule="exact"/>
              <w:rPr>
                <w:rFonts w:hint="default"/>
              </w:rPr>
            </w:pPr>
          </w:p>
          <w:p w14:paraId="25889BDA" w14:textId="77777777" w:rsidR="00F2400E" w:rsidRDefault="00F2400E" w:rsidP="0049113B">
            <w:pPr>
              <w:spacing w:line="220" w:lineRule="exact"/>
              <w:rPr>
                <w:rFonts w:hint="default"/>
              </w:rPr>
            </w:pPr>
            <w:r>
              <w:t>自己点検書に基づく領域全体の評価（５段階）をもって以下の評点とする。</w:t>
            </w:r>
          </w:p>
          <w:p w14:paraId="04CFB04C" w14:textId="77777777" w:rsidR="00F2400E" w:rsidRDefault="00F2400E" w:rsidP="0049113B">
            <w:pPr>
              <w:spacing w:line="220" w:lineRule="exact"/>
              <w:rPr>
                <w:rFonts w:hint="default"/>
              </w:rPr>
            </w:pPr>
          </w:p>
          <w:p w14:paraId="2EAB0CA2" w14:textId="77777777" w:rsidR="00F2400E" w:rsidRDefault="00F2400E" w:rsidP="0049113B">
            <w:pPr>
              <w:spacing w:line="220" w:lineRule="exact"/>
              <w:rPr>
                <w:rFonts w:hint="default"/>
              </w:rPr>
            </w:pPr>
            <w:r>
              <w:t xml:space="preserve">　Ｓ評価：１００点</w:t>
            </w:r>
          </w:p>
          <w:p w14:paraId="73105F17" w14:textId="77777777" w:rsidR="00F2400E" w:rsidRDefault="00F2400E" w:rsidP="0049113B">
            <w:pPr>
              <w:spacing w:line="220" w:lineRule="exact"/>
              <w:rPr>
                <w:rFonts w:hint="default"/>
              </w:rPr>
            </w:pPr>
            <w:r>
              <w:t xml:space="preserve">　Ａ評価：　７９点</w:t>
            </w:r>
          </w:p>
          <w:p w14:paraId="561CF70E" w14:textId="77777777" w:rsidR="00F2400E" w:rsidRDefault="00F2400E" w:rsidP="0049113B">
            <w:pPr>
              <w:spacing w:line="220" w:lineRule="exact"/>
              <w:rPr>
                <w:rFonts w:hint="default"/>
              </w:rPr>
            </w:pPr>
            <w:r>
              <w:t xml:space="preserve">　Ｂ評価：　５９点</w:t>
            </w:r>
          </w:p>
          <w:p w14:paraId="303EBE1C" w14:textId="77777777" w:rsidR="00F2400E" w:rsidRDefault="00F2400E" w:rsidP="0049113B">
            <w:pPr>
              <w:spacing w:line="220" w:lineRule="exact"/>
              <w:rPr>
                <w:rFonts w:hint="default"/>
              </w:rPr>
            </w:pPr>
            <w:r>
              <w:t xml:space="preserve">　Ｃ評価：　３９点</w:t>
            </w:r>
          </w:p>
          <w:p w14:paraId="721012D5" w14:textId="77777777" w:rsidR="00F2400E" w:rsidRDefault="00F2400E" w:rsidP="0049113B">
            <w:pPr>
              <w:spacing w:line="220" w:lineRule="exact"/>
              <w:rPr>
                <w:rFonts w:hint="default"/>
              </w:rPr>
            </w:pPr>
            <w:r>
              <w:t xml:space="preserve">　Ｄ評価：　　０点</w:t>
            </w:r>
          </w:p>
          <w:p w14:paraId="6DAF6D56" w14:textId="77777777" w:rsidR="00F2400E" w:rsidRPr="00F2400E" w:rsidDel="00F2400E" w:rsidRDefault="00F2400E" w:rsidP="0049113B">
            <w:pPr>
              <w:spacing w:line="220" w:lineRule="exact"/>
              <w:rPr>
                <w:rFonts w:hint="default"/>
              </w:rPr>
            </w:pPr>
          </w:p>
        </w:tc>
      </w:tr>
    </w:tbl>
    <w:p w14:paraId="3F533FD6" w14:textId="77777777" w:rsidR="00692146" w:rsidRDefault="00692146">
      <w:pPr>
        <w:rPr>
          <w:rFonts w:hint="default"/>
        </w:rPr>
      </w:pPr>
    </w:p>
    <w:p w14:paraId="77C4C30A" w14:textId="77777777" w:rsidR="00692146" w:rsidRDefault="00692146">
      <w:pPr>
        <w:spacing w:line="209" w:lineRule="exact"/>
        <w:rPr>
          <w:rFonts w:hint="default"/>
        </w:rPr>
      </w:pPr>
    </w:p>
    <w:p w14:paraId="527B4FB7" w14:textId="77777777" w:rsidR="00692146" w:rsidRDefault="00692146" w:rsidP="0049113B">
      <w:pPr>
        <w:spacing w:line="220" w:lineRule="exact"/>
        <w:rPr>
          <w:rFonts w:hint="default"/>
        </w:rPr>
      </w:pPr>
      <w:r>
        <w:t xml:space="preserve">　教育領域の評価方法</w:t>
      </w:r>
    </w:p>
    <w:p w14:paraId="5FAE0DB3" w14:textId="77777777" w:rsidR="00692146" w:rsidRDefault="00692146" w:rsidP="0049113B">
      <w:pPr>
        <w:spacing w:line="220" w:lineRule="exact"/>
        <w:rPr>
          <w:rFonts w:hint="default"/>
        </w:rPr>
      </w:pPr>
    </w:p>
    <w:p w14:paraId="33506D49" w14:textId="77777777" w:rsidR="00692146" w:rsidRPr="0024086C" w:rsidRDefault="00692146" w:rsidP="0049113B">
      <w:pPr>
        <w:spacing w:line="220" w:lineRule="exact"/>
        <w:ind w:left="897" w:hangingChars="400" w:hanging="897"/>
        <w:rPr>
          <w:rFonts w:hint="default"/>
          <w:color w:val="auto"/>
        </w:rPr>
      </w:pPr>
      <w:r w:rsidRPr="0024086C">
        <w:rPr>
          <w:color w:val="auto"/>
        </w:rPr>
        <w:t xml:space="preserve">　　評価項目１</w:t>
      </w:r>
      <w:r w:rsidR="00DB52A3">
        <w:rPr>
          <w:color w:val="auto"/>
        </w:rPr>
        <w:t>の</w:t>
      </w:r>
      <w:r w:rsidR="00621B1D" w:rsidRPr="0024086C">
        <w:rPr>
          <w:rFonts w:ascii="ＭＳ 明朝" w:hAnsi="ＭＳ 明朝"/>
          <w:color w:val="auto"/>
        </w:rPr>
        <w:t>評価点</w:t>
      </w:r>
      <w:r w:rsidR="00F2400E">
        <w:rPr>
          <w:rFonts w:ascii="ＭＳ 明朝" w:hAnsi="ＭＳ 明朝"/>
          <w:color w:val="auto"/>
        </w:rPr>
        <w:t>を領域全体の評点</w:t>
      </w:r>
      <w:r w:rsidR="00621B1D" w:rsidRPr="0024086C">
        <w:rPr>
          <w:rFonts w:ascii="ＭＳ 明朝" w:hAnsi="ＭＳ 明朝"/>
          <w:color w:val="auto"/>
        </w:rPr>
        <w:t>とする。</w:t>
      </w:r>
    </w:p>
    <w:p w14:paraId="2F7D5A85" w14:textId="77777777" w:rsidR="00B14861" w:rsidRDefault="00692146">
      <w:pPr>
        <w:spacing w:line="239" w:lineRule="exact"/>
        <w:rPr>
          <w:rFonts w:hint="default"/>
          <w:color w:val="auto"/>
        </w:rPr>
        <w:sectPr w:rsidR="00B14861" w:rsidSect="0065780B">
          <w:headerReference w:type="default" r:id="rId7"/>
          <w:footerReference w:type="default" r:id="rId8"/>
          <w:footnotePr>
            <w:numRestart w:val="eachPage"/>
          </w:footnotePr>
          <w:endnotePr>
            <w:numFmt w:val="decimal"/>
          </w:endnotePr>
          <w:pgSz w:w="11906" w:h="16838"/>
          <w:pgMar w:top="1474" w:right="1134" w:bottom="454" w:left="1134" w:header="283" w:footer="202" w:gutter="0"/>
          <w:pgNumType w:start="4"/>
          <w:cols w:space="720"/>
          <w:docGrid w:type="linesAndChars" w:linePitch="286" w:charSpace="2895"/>
        </w:sectPr>
      </w:pPr>
      <w:r>
        <w:t xml:space="preserve">　　</w:t>
      </w:r>
      <w:r>
        <w:rPr>
          <w:color w:val="auto"/>
        </w:rPr>
        <w:br w:type="page"/>
      </w:r>
    </w:p>
    <w:p w14:paraId="7706615A" w14:textId="77777777" w:rsidR="00692146" w:rsidRDefault="00692146" w:rsidP="00F75B06">
      <w:pPr>
        <w:rPr>
          <w:rFonts w:hint="default"/>
        </w:rPr>
      </w:pPr>
      <w:r>
        <w:rPr>
          <w:rFonts w:ascii="ＭＳ ゴシック" w:eastAsia="ＭＳ ゴシック" w:hAnsi="ＭＳ ゴシック"/>
        </w:rPr>
        <w:lastRenderedPageBreak/>
        <w:t>２．</w:t>
      </w:r>
      <w:r>
        <w:rPr>
          <w:rFonts w:ascii="ＭＳ ゴシック" w:eastAsia="ＭＳ ゴシック" w:hAnsi="ＭＳ ゴシック"/>
          <w:sz w:val="24"/>
        </w:rPr>
        <w:t xml:space="preserve">研究領域　</w:t>
      </w:r>
      <w:r w:rsidR="00621B1D">
        <w:rPr>
          <w:rFonts w:ascii="ＭＳ ゴシック" w:eastAsia="ＭＳ ゴシック" w:hAnsi="ＭＳ ゴシック"/>
          <w:sz w:val="24"/>
        </w:rPr>
        <w:t>※１</w:t>
      </w:r>
    </w:p>
    <w:p w14:paraId="4AD1AD02" w14:textId="77777777" w:rsidR="00692146" w:rsidRDefault="00692146" w:rsidP="00F75B06">
      <w:pPr>
        <w:spacing w:line="160" w:lineRule="exact"/>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1961"/>
        <w:gridCol w:w="3260"/>
        <w:gridCol w:w="4187"/>
      </w:tblGrid>
      <w:tr w:rsidR="00692146" w14:paraId="66543A34" w14:textId="77777777" w:rsidTr="00F75B06">
        <w:trPr>
          <w:trHeight w:val="460"/>
        </w:trPr>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7148B" w14:textId="77777777" w:rsidR="00692146" w:rsidRDefault="00692146" w:rsidP="0049113B">
            <w:pPr>
              <w:spacing w:line="220" w:lineRule="exact"/>
              <w:jc w:val="center"/>
              <w:rPr>
                <w:rFonts w:hint="default"/>
              </w:rPr>
            </w:pPr>
            <w:r>
              <w:t>評価項目</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C0B24" w14:textId="77777777" w:rsidR="00692146" w:rsidRDefault="00692146" w:rsidP="0049113B">
            <w:pPr>
              <w:spacing w:line="220" w:lineRule="exact"/>
              <w:jc w:val="center"/>
              <w:rPr>
                <w:rFonts w:hint="default"/>
              </w:rPr>
            </w:pPr>
            <w:r>
              <w:t>根拠資料・データ</w:t>
            </w:r>
          </w:p>
        </w:tc>
        <w:tc>
          <w:tcPr>
            <w:tcW w:w="41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4141B" w14:textId="77777777" w:rsidR="00692146" w:rsidRDefault="00692146" w:rsidP="0049113B">
            <w:pPr>
              <w:spacing w:line="220" w:lineRule="exact"/>
              <w:jc w:val="center"/>
              <w:rPr>
                <w:rFonts w:hint="default"/>
              </w:rPr>
            </w:pPr>
            <w:r>
              <w:t>評　価　基　準</w:t>
            </w:r>
          </w:p>
        </w:tc>
      </w:tr>
      <w:tr w:rsidR="00692146" w:rsidRPr="0024086C" w14:paraId="537D2150" w14:textId="77777777" w:rsidTr="00F75B06">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9DA65" w14:textId="77777777" w:rsidR="00692146" w:rsidRPr="0024086C" w:rsidRDefault="00692146" w:rsidP="00531340">
            <w:pPr>
              <w:spacing w:line="160" w:lineRule="exact"/>
              <w:rPr>
                <w:rFonts w:hint="default"/>
                <w:color w:val="auto"/>
              </w:rPr>
            </w:pPr>
          </w:p>
          <w:p w14:paraId="544C380C" w14:textId="77777777" w:rsidR="00692146" w:rsidRPr="0024086C" w:rsidRDefault="00692146" w:rsidP="00531340">
            <w:pPr>
              <w:rPr>
                <w:rFonts w:hint="default"/>
                <w:color w:val="auto"/>
              </w:rPr>
            </w:pPr>
            <w:r w:rsidRPr="0024086C">
              <w:rPr>
                <w:rFonts w:ascii="ＭＳ 明朝" w:hAnsi="ＭＳ 明朝"/>
                <w:color w:val="auto"/>
              </w:rPr>
              <w:t>１．学術論文</w:t>
            </w:r>
          </w:p>
          <w:p w14:paraId="0F52BFCD" w14:textId="77777777" w:rsidR="00692146" w:rsidRPr="0024086C" w:rsidRDefault="00692146" w:rsidP="00531340">
            <w:pPr>
              <w:rPr>
                <w:rFonts w:hint="default"/>
                <w:color w:val="auto"/>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4C847" w14:textId="77777777" w:rsidR="00692146" w:rsidRPr="0049113B" w:rsidRDefault="00692146" w:rsidP="00531340">
            <w:pPr>
              <w:spacing w:line="160" w:lineRule="exact"/>
              <w:jc w:val="left"/>
              <w:rPr>
                <w:rFonts w:ascii="ＭＳ 明朝" w:hAnsi="ＭＳ 明朝" w:hint="default"/>
                <w:color w:val="auto"/>
              </w:rPr>
            </w:pPr>
          </w:p>
          <w:p w14:paraId="39DAB263" w14:textId="34D03011" w:rsidR="00B5402D" w:rsidRPr="0049113B" w:rsidRDefault="00B5402D" w:rsidP="00531340">
            <w:pPr>
              <w:jc w:val="left"/>
              <w:rPr>
                <w:rFonts w:ascii="ＭＳ 明朝" w:hAnsi="ＭＳ 明朝" w:hint="default"/>
                <w:color w:val="auto"/>
              </w:rPr>
            </w:pPr>
            <w:r w:rsidRPr="0049113B">
              <w:rPr>
                <w:rFonts w:ascii="ＭＳ 明朝" w:hAnsi="ＭＳ 明朝"/>
                <w:color w:val="auto"/>
              </w:rPr>
              <w:t>researchmap</w:t>
            </w:r>
          </w:p>
          <w:p w14:paraId="15FA6233" w14:textId="77777777" w:rsidR="00B5402D" w:rsidRPr="0049113B" w:rsidRDefault="00B5402D" w:rsidP="00531340">
            <w:pPr>
              <w:jc w:val="left"/>
              <w:rPr>
                <w:rFonts w:ascii="ＭＳ 明朝" w:hAnsi="ＭＳ 明朝" w:hint="default"/>
                <w:color w:val="auto"/>
              </w:rPr>
            </w:pPr>
            <w:r w:rsidRPr="0049113B">
              <w:rPr>
                <w:rFonts w:ascii="ＭＳ 明朝" w:hAnsi="ＭＳ 明朝"/>
                <w:color w:val="auto"/>
              </w:rPr>
              <w:t>「論文」</w:t>
            </w:r>
          </w:p>
          <w:p w14:paraId="4195F706" w14:textId="77777777" w:rsidR="00B5402D" w:rsidRPr="0049113B" w:rsidRDefault="00B5402D" w:rsidP="00531340">
            <w:pPr>
              <w:jc w:val="left"/>
              <w:rPr>
                <w:rFonts w:ascii="ＭＳ 明朝" w:hAnsi="ＭＳ 明朝" w:hint="default"/>
                <w:color w:val="auto"/>
              </w:rPr>
            </w:pPr>
            <w:r w:rsidRPr="0049113B">
              <w:rPr>
                <w:rFonts w:ascii="ＭＳ 明朝" w:hAnsi="ＭＳ 明朝"/>
                <w:color w:val="auto"/>
              </w:rPr>
              <w:t>「MISC」のうち</w:t>
            </w:r>
          </w:p>
          <w:p w14:paraId="3132795F" w14:textId="77777777" w:rsidR="00B5402D" w:rsidRPr="0049113B" w:rsidRDefault="00B5402D" w:rsidP="00531340">
            <w:pPr>
              <w:jc w:val="left"/>
              <w:rPr>
                <w:rFonts w:ascii="ＭＳ 明朝" w:hAnsi="ＭＳ 明朝" w:hint="default"/>
                <w:color w:val="auto"/>
              </w:rPr>
            </w:pPr>
            <w:r w:rsidRPr="0049113B">
              <w:rPr>
                <w:rFonts w:ascii="ＭＳ 明朝" w:hAnsi="ＭＳ 明朝"/>
                <w:color w:val="auto"/>
              </w:rPr>
              <w:t xml:space="preserve">*掲載種別　</w:t>
            </w:r>
          </w:p>
          <w:p w14:paraId="78670355" w14:textId="77777777" w:rsidR="00B5402D" w:rsidRPr="0049113B" w:rsidRDefault="00B5402D" w:rsidP="00DD4D45">
            <w:pPr>
              <w:ind w:left="224" w:hangingChars="100" w:hanging="224"/>
              <w:jc w:val="left"/>
              <w:rPr>
                <w:rFonts w:ascii="ＭＳ 明朝" w:hAnsi="ＭＳ 明朝" w:hint="default"/>
                <w:color w:val="auto"/>
              </w:rPr>
            </w:pPr>
            <w:r w:rsidRPr="0049113B">
              <w:rPr>
                <w:rFonts w:ascii="ＭＳ 明朝" w:hAnsi="ＭＳ 明朝"/>
                <w:color w:val="auto"/>
              </w:rPr>
              <w:t>・記事・総説・解説・論説等(学術雑誌)</w:t>
            </w:r>
          </w:p>
          <w:p w14:paraId="22F7BB35" w14:textId="77777777" w:rsidR="00B5402D" w:rsidRPr="0049113B" w:rsidRDefault="00B5402D" w:rsidP="00531340">
            <w:pPr>
              <w:ind w:left="224" w:hangingChars="100" w:hanging="224"/>
              <w:jc w:val="left"/>
              <w:rPr>
                <w:rFonts w:ascii="ＭＳ 明朝" w:hAnsi="ＭＳ 明朝" w:hint="default"/>
                <w:color w:val="auto"/>
              </w:rPr>
            </w:pPr>
            <w:r w:rsidRPr="0049113B">
              <w:rPr>
                <w:rFonts w:ascii="ＭＳ 明朝" w:hAnsi="ＭＳ 明朝"/>
                <w:color w:val="auto"/>
              </w:rPr>
              <w:t xml:space="preserve">・〃(国際会議ﾌﾟﾛｼｰﾃﾞｨﾝｸﾞｽ)　</w:t>
            </w:r>
          </w:p>
          <w:p w14:paraId="14D5A651" w14:textId="77777777" w:rsidR="00B5402D" w:rsidRPr="0049113B" w:rsidRDefault="00B5402D" w:rsidP="00531340">
            <w:pPr>
              <w:ind w:left="224" w:hangingChars="100" w:hanging="224"/>
              <w:jc w:val="left"/>
              <w:rPr>
                <w:rFonts w:ascii="ＭＳ 明朝" w:hAnsi="ＭＳ 明朝" w:hint="default"/>
                <w:color w:val="auto"/>
              </w:rPr>
            </w:pPr>
            <w:r w:rsidRPr="0049113B">
              <w:rPr>
                <w:rFonts w:ascii="ＭＳ 明朝" w:hAnsi="ＭＳ 明朝"/>
                <w:color w:val="auto"/>
              </w:rPr>
              <w:t>・〃(大学・研究所紀要)</w:t>
            </w:r>
          </w:p>
          <w:p w14:paraId="635A1E88" w14:textId="77777777" w:rsidR="00B5402D" w:rsidRPr="0049113B" w:rsidRDefault="00B5402D" w:rsidP="00531340">
            <w:pPr>
              <w:ind w:left="224" w:hangingChars="100" w:hanging="224"/>
              <w:jc w:val="left"/>
              <w:rPr>
                <w:rFonts w:ascii="ＭＳ 明朝" w:hAnsi="ＭＳ 明朝" w:hint="default"/>
                <w:color w:val="auto"/>
              </w:rPr>
            </w:pPr>
            <w:r w:rsidRPr="0049113B">
              <w:rPr>
                <w:rFonts w:ascii="ＭＳ 明朝" w:hAnsi="ＭＳ 明朝"/>
                <w:color w:val="auto"/>
              </w:rPr>
              <w:t>・〃(商業誌,新聞,ｳｪﾌﾞﾒﾃﾞｨｱ)</w:t>
            </w:r>
          </w:p>
          <w:p w14:paraId="32994737" w14:textId="77777777" w:rsidR="00531340" w:rsidRDefault="00B5402D" w:rsidP="00531340">
            <w:pPr>
              <w:jc w:val="left"/>
              <w:rPr>
                <w:rFonts w:ascii="ＭＳ 明朝" w:hAnsi="ＭＳ 明朝" w:hint="default"/>
                <w:color w:val="auto"/>
              </w:rPr>
            </w:pPr>
            <w:r w:rsidRPr="0049113B">
              <w:rPr>
                <w:rFonts w:ascii="ＭＳ 明朝" w:hAnsi="ＭＳ 明朝"/>
                <w:color w:val="auto"/>
              </w:rPr>
              <w:t>・〃(その他)</w:t>
            </w:r>
          </w:p>
          <w:p w14:paraId="0D0EA32E" w14:textId="731CCAB4" w:rsidR="00692146" w:rsidRPr="0049113B" w:rsidRDefault="00B5402D" w:rsidP="00531340">
            <w:pPr>
              <w:jc w:val="right"/>
              <w:rPr>
                <w:rFonts w:ascii="ＭＳ 明朝" w:hAnsi="ＭＳ 明朝" w:hint="default"/>
                <w:color w:val="auto"/>
              </w:rPr>
            </w:pPr>
            <w:r w:rsidRPr="0049113B">
              <w:rPr>
                <w:rFonts w:ascii="ＭＳ 明朝" w:hAnsi="ＭＳ 明朝"/>
                <w:color w:val="auto"/>
              </w:rPr>
              <w:t>を対象</w:t>
            </w:r>
          </w:p>
          <w:p w14:paraId="0596E059" w14:textId="77777777" w:rsidR="00692146" w:rsidRPr="0049113B" w:rsidRDefault="00692146" w:rsidP="00531340">
            <w:pPr>
              <w:jc w:val="left"/>
              <w:rPr>
                <w:rFonts w:ascii="ＭＳ 明朝" w:hAnsi="ＭＳ 明朝" w:hint="default"/>
                <w:color w:val="auto"/>
              </w:rPr>
            </w:pPr>
          </w:p>
        </w:tc>
        <w:tc>
          <w:tcPr>
            <w:tcW w:w="41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9787F" w14:textId="77777777" w:rsidR="00692146" w:rsidRPr="0024086C" w:rsidRDefault="00692146" w:rsidP="00531340">
            <w:pPr>
              <w:spacing w:line="160" w:lineRule="exact"/>
              <w:rPr>
                <w:rFonts w:hint="default"/>
                <w:color w:val="auto"/>
              </w:rPr>
            </w:pPr>
          </w:p>
          <w:p w14:paraId="3A006286" w14:textId="77777777" w:rsidR="00736D20" w:rsidRDefault="00736D20" w:rsidP="00531340">
            <w:pPr>
              <w:rPr>
                <w:rFonts w:ascii="ＭＳ 明朝" w:hAnsi="ＭＳ 明朝" w:hint="default"/>
                <w:color w:val="auto"/>
              </w:rPr>
            </w:pPr>
            <w:r>
              <w:rPr>
                <w:rFonts w:ascii="ＭＳ 明朝" w:hAnsi="ＭＳ 明朝"/>
                <w:color w:val="auto"/>
              </w:rPr>
              <w:t>・８点×論文数</w:t>
            </w:r>
          </w:p>
          <w:p w14:paraId="49B06C63" w14:textId="77777777" w:rsidR="00692146" w:rsidRPr="0024086C" w:rsidRDefault="00692146" w:rsidP="00531340">
            <w:pPr>
              <w:rPr>
                <w:rFonts w:hint="default"/>
                <w:color w:val="auto"/>
              </w:rPr>
            </w:pPr>
          </w:p>
          <w:p w14:paraId="103ADE05" w14:textId="77777777" w:rsidR="00692146" w:rsidRPr="0024086C" w:rsidRDefault="00692146" w:rsidP="00531340">
            <w:pPr>
              <w:rPr>
                <w:rFonts w:hint="default"/>
                <w:color w:val="auto"/>
              </w:rPr>
            </w:pPr>
            <w:r w:rsidRPr="0024086C">
              <w:rPr>
                <w:rFonts w:ascii="ＭＳ 明朝" w:hAnsi="ＭＳ 明朝"/>
                <w:color w:val="auto"/>
              </w:rPr>
              <w:t>（算定方法）</w:t>
            </w:r>
            <w:r w:rsidR="00621B1D" w:rsidRPr="0024086C">
              <w:rPr>
                <w:rFonts w:ascii="ＭＳ 明朝" w:hAnsi="ＭＳ 明朝"/>
                <w:color w:val="auto"/>
              </w:rPr>
              <w:t>※２</w:t>
            </w:r>
          </w:p>
          <w:p w14:paraId="3D64274E" w14:textId="77777777" w:rsidR="00A802A5" w:rsidRPr="0024086C" w:rsidRDefault="00692146" w:rsidP="00531340">
            <w:pPr>
              <w:rPr>
                <w:rFonts w:ascii="ＭＳ 明朝" w:hAnsi="ＭＳ 明朝" w:hint="default"/>
                <w:color w:val="auto"/>
              </w:rPr>
            </w:pPr>
            <w:r w:rsidRPr="0024086C">
              <w:rPr>
                <w:rFonts w:ascii="ＭＳ 明朝" w:hAnsi="ＭＳ 明朝"/>
                <w:color w:val="auto"/>
                <w:spacing w:val="-3"/>
              </w:rPr>
              <w:t xml:space="preserve">  </w:t>
            </w:r>
            <w:r w:rsidRPr="0024086C">
              <w:rPr>
                <w:rFonts w:ascii="ＭＳ 明朝" w:hAnsi="ＭＳ 明朝"/>
                <w:color w:val="auto"/>
              </w:rPr>
              <w:t>５年間の点数を合計して年平均を算出する。算出した点数を当該評価項目の評価点とする。</w:t>
            </w:r>
          </w:p>
          <w:p w14:paraId="4644ABBC" w14:textId="77777777" w:rsidR="00692146" w:rsidRPr="00B519DC" w:rsidRDefault="00692146" w:rsidP="00531340">
            <w:pPr>
              <w:ind w:firstLineChars="100" w:firstLine="224"/>
              <w:rPr>
                <w:rFonts w:hint="default"/>
                <w:color w:val="auto"/>
              </w:rPr>
            </w:pPr>
          </w:p>
        </w:tc>
      </w:tr>
      <w:tr w:rsidR="00736D20" w:rsidRPr="0024086C" w:rsidDel="00736D20" w14:paraId="0ACDD5CB" w14:textId="77777777" w:rsidTr="00F75B06">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3E7FD" w14:textId="77777777" w:rsidR="00736D20" w:rsidRDefault="00736D20" w:rsidP="00531340">
            <w:pPr>
              <w:spacing w:line="160" w:lineRule="exact"/>
              <w:rPr>
                <w:rFonts w:hint="default"/>
                <w:color w:val="auto"/>
              </w:rPr>
            </w:pPr>
          </w:p>
          <w:p w14:paraId="339773EE" w14:textId="77777777" w:rsidR="00736D20" w:rsidRDefault="00736D20" w:rsidP="00531340">
            <w:pPr>
              <w:ind w:left="224" w:hangingChars="100" w:hanging="224"/>
              <w:rPr>
                <w:rFonts w:hint="default"/>
                <w:color w:val="auto"/>
              </w:rPr>
            </w:pPr>
            <w:r>
              <w:rPr>
                <w:color w:val="auto"/>
              </w:rPr>
              <w:t>２．講演・口頭発表</w:t>
            </w:r>
          </w:p>
          <w:p w14:paraId="544752F2" w14:textId="77777777" w:rsidR="00736D20" w:rsidRPr="0024086C" w:rsidDel="00736D20" w:rsidRDefault="00736D20" w:rsidP="00531340">
            <w:pPr>
              <w:rPr>
                <w:rFonts w:hint="default"/>
                <w:color w:val="auto"/>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5E475" w14:textId="77777777" w:rsidR="00736D20" w:rsidRDefault="00736D20" w:rsidP="00531340">
            <w:pPr>
              <w:spacing w:line="160" w:lineRule="exact"/>
              <w:rPr>
                <w:rFonts w:hint="default"/>
                <w:color w:val="auto"/>
              </w:rPr>
            </w:pPr>
          </w:p>
          <w:p w14:paraId="475A2E7A" w14:textId="31D0BABE" w:rsidR="00736D20" w:rsidRDefault="00736D20" w:rsidP="00531340">
            <w:pPr>
              <w:rPr>
                <w:rFonts w:ascii="ＭＳ 明朝" w:hAnsi="ＭＳ 明朝" w:hint="default"/>
                <w:color w:val="auto"/>
              </w:rPr>
            </w:pPr>
            <w:r>
              <w:rPr>
                <w:rFonts w:ascii="ＭＳ 明朝" w:hAnsi="ＭＳ 明朝"/>
                <w:color w:val="auto"/>
              </w:rPr>
              <w:t>researchmap</w:t>
            </w:r>
          </w:p>
          <w:p w14:paraId="69B5CD38" w14:textId="77777777" w:rsidR="00736D20" w:rsidRDefault="00736D20" w:rsidP="00531340">
            <w:pPr>
              <w:rPr>
                <w:rFonts w:ascii="ＭＳ 明朝" w:hAnsi="ＭＳ 明朝" w:hint="default"/>
                <w:color w:val="auto"/>
              </w:rPr>
            </w:pPr>
            <w:r>
              <w:rPr>
                <w:rFonts w:ascii="ＭＳ 明朝" w:hAnsi="ＭＳ 明朝"/>
                <w:color w:val="auto"/>
              </w:rPr>
              <w:t>「講演・口頭発表等」</w:t>
            </w:r>
          </w:p>
          <w:p w14:paraId="7E8EC172" w14:textId="77777777" w:rsidR="00736D20" w:rsidRDefault="00736D20" w:rsidP="009856DE">
            <w:pPr>
              <w:rPr>
                <w:rFonts w:ascii="ＭＳ 明朝" w:hAnsi="ＭＳ 明朝" w:hint="default"/>
                <w:color w:val="auto"/>
              </w:rPr>
            </w:pPr>
            <w:r>
              <w:rPr>
                <w:rFonts w:ascii="ＭＳ 明朝" w:hAnsi="ＭＳ 明朝"/>
                <w:color w:val="auto"/>
              </w:rPr>
              <w:t>*会議種別</w:t>
            </w:r>
          </w:p>
          <w:p w14:paraId="45A02607" w14:textId="77777777" w:rsidR="00736D20" w:rsidRDefault="00736D20" w:rsidP="009856DE">
            <w:pPr>
              <w:rPr>
                <w:rFonts w:ascii="ＭＳ 明朝" w:hAnsi="ＭＳ 明朝" w:hint="default"/>
                <w:color w:val="auto"/>
              </w:rPr>
            </w:pPr>
            <w:r>
              <w:rPr>
                <w:rFonts w:ascii="ＭＳ 明朝" w:hAnsi="ＭＳ 明朝"/>
                <w:color w:val="auto"/>
              </w:rPr>
              <w:t>･口頭発表（一般）</w:t>
            </w:r>
          </w:p>
          <w:p w14:paraId="2BDFBEE0" w14:textId="77777777" w:rsidR="00736D20" w:rsidRDefault="00736D20" w:rsidP="009856DE">
            <w:pPr>
              <w:ind w:left="112" w:hangingChars="50" w:hanging="112"/>
              <w:rPr>
                <w:rFonts w:ascii="ＭＳ 明朝" w:hAnsi="ＭＳ 明朝" w:hint="default"/>
                <w:color w:val="auto"/>
              </w:rPr>
            </w:pPr>
            <w:r>
              <w:rPr>
                <w:rFonts w:ascii="ＭＳ 明朝" w:hAnsi="ＭＳ 明朝"/>
                <w:color w:val="auto"/>
              </w:rPr>
              <w:t>･口頭発表（招待・特別）</w:t>
            </w:r>
          </w:p>
          <w:p w14:paraId="41AA532B" w14:textId="77777777" w:rsidR="00736D20" w:rsidRDefault="00736D20" w:rsidP="009856DE">
            <w:pPr>
              <w:rPr>
                <w:rFonts w:ascii="ＭＳ 明朝" w:hAnsi="ＭＳ 明朝" w:hint="default"/>
                <w:color w:val="auto"/>
              </w:rPr>
            </w:pPr>
            <w:r>
              <w:rPr>
                <w:rFonts w:ascii="ＭＳ 明朝" w:hAnsi="ＭＳ 明朝"/>
                <w:color w:val="auto"/>
              </w:rPr>
              <w:t>･口頭発表（基調）</w:t>
            </w:r>
          </w:p>
          <w:p w14:paraId="3E457083" w14:textId="77777777" w:rsidR="00736D20" w:rsidRDefault="00736D20" w:rsidP="009856DE">
            <w:pPr>
              <w:rPr>
                <w:rFonts w:ascii="ＭＳ 明朝" w:hAnsi="ＭＳ 明朝" w:hint="default"/>
                <w:color w:val="auto"/>
              </w:rPr>
            </w:pPr>
            <w:r>
              <w:rPr>
                <w:rFonts w:ascii="ＭＳ 明朝" w:hAnsi="ＭＳ 明朝"/>
                <w:color w:val="auto"/>
              </w:rPr>
              <w:t>･ポスター発表</w:t>
            </w:r>
          </w:p>
          <w:p w14:paraId="6D4045F6" w14:textId="43893CC2" w:rsidR="00F75B06" w:rsidRDefault="00736D20" w:rsidP="00F75B06">
            <w:pPr>
              <w:ind w:leftChars="100" w:left="224"/>
              <w:rPr>
                <w:rFonts w:ascii="ＭＳ 明朝" w:hAnsi="ＭＳ 明朝" w:hint="default"/>
                <w:color w:val="auto"/>
              </w:rPr>
            </w:pPr>
            <w:r>
              <w:rPr>
                <w:rFonts w:ascii="ＭＳ 明朝" w:hAnsi="ＭＳ 明朝"/>
                <w:color w:val="auto"/>
              </w:rPr>
              <w:t xml:space="preserve">　　　　　</w:t>
            </w:r>
            <w:r w:rsidR="00DD4D45">
              <w:rPr>
                <w:rFonts w:ascii="ＭＳ 明朝" w:hAnsi="ＭＳ 明朝"/>
                <w:color w:val="auto"/>
              </w:rPr>
              <w:t xml:space="preserve">　　　</w:t>
            </w:r>
            <w:r>
              <w:rPr>
                <w:rFonts w:ascii="ＭＳ 明朝" w:hAnsi="ＭＳ 明朝"/>
                <w:color w:val="auto"/>
              </w:rPr>
              <w:t>を対象</w:t>
            </w:r>
          </w:p>
          <w:p w14:paraId="00BFC85F" w14:textId="031239CE" w:rsidR="00F75B06" w:rsidRPr="00F75B06" w:rsidDel="00736D20" w:rsidRDefault="00F75B06" w:rsidP="00F75B06">
            <w:pPr>
              <w:rPr>
                <w:rFonts w:ascii="ＭＳ 明朝" w:hAnsi="ＭＳ 明朝" w:hint="default"/>
                <w:color w:val="auto"/>
              </w:rPr>
            </w:pPr>
          </w:p>
        </w:tc>
        <w:tc>
          <w:tcPr>
            <w:tcW w:w="41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682A2" w14:textId="77777777" w:rsidR="00736D20" w:rsidRDefault="00736D20" w:rsidP="00531340">
            <w:pPr>
              <w:spacing w:line="160" w:lineRule="exact"/>
              <w:rPr>
                <w:rFonts w:hint="default"/>
                <w:color w:val="auto"/>
              </w:rPr>
            </w:pPr>
          </w:p>
          <w:p w14:paraId="6B86D424" w14:textId="5B3E7FDF" w:rsidR="00385187" w:rsidRDefault="00956674" w:rsidP="00531340">
            <w:pPr>
              <w:rPr>
                <w:rFonts w:hint="default"/>
                <w:color w:val="auto"/>
              </w:rPr>
            </w:pPr>
            <w:r>
              <w:rPr>
                <w:color w:val="auto"/>
              </w:rPr>
              <w:t>・国際会議　２点×件数</w:t>
            </w:r>
          </w:p>
          <w:p w14:paraId="2E855DF8" w14:textId="77777777" w:rsidR="00956674" w:rsidRDefault="00956674" w:rsidP="00531340">
            <w:pPr>
              <w:rPr>
                <w:rFonts w:hint="default"/>
                <w:color w:val="auto"/>
              </w:rPr>
            </w:pPr>
            <w:r>
              <w:rPr>
                <w:color w:val="auto"/>
              </w:rPr>
              <w:t>・国内会議　０．８点×件数</w:t>
            </w:r>
          </w:p>
          <w:p w14:paraId="4D72B45B" w14:textId="77777777" w:rsidR="00956674" w:rsidRDefault="00956674" w:rsidP="00531340">
            <w:pPr>
              <w:rPr>
                <w:rFonts w:ascii="ＭＳ 明朝" w:hAnsi="ＭＳ 明朝" w:hint="default"/>
                <w:color w:val="auto"/>
              </w:rPr>
            </w:pPr>
          </w:p>
          <w:p w14:paraId="447DE8EA" w14:textId="77777777" w:rsidR="00956674" w:rsidRPr="0024086C" w:rsidRDefault="00956674" w:rsidP="00531340">
            <w:pPr>
              <w:rPr>
                <w:rFonts w:hint="default"/>
                <w:color w:val="auto"/>
              </w:rPr>
            </w:pPr>
            <w:r w:rsidRPr="0024086C">
              <w:rPr>
                <w:rFonts w:ascii="ＭＳ 明朝" w:hAnsi="ＭＳ 明朝"/>
                <w:color w:val="auto"/>
              </w:rPr>
              <w:t>（算定方法）※２</w:t>
            </w:r>
          </w:p>
          <w:p w14:paraId="2D5D3B64" w14:textId="77777777" w:rsidR="00956674" w:rsidRPr="0024086C" w:rsidRDefault="00956674" w:rsidP="00531340">
            <w:pPr>
              <w:rPr>
                <w:rFonts w:ascii="ＭＳ 明朝" w:hAnsi="ＭＳ 明朝" w:hint="default"/>
                <w:color w:val="auto"/>
              </w:rPr>
            </w:pPr>
            <w:r w:rsidRPr="0024086C">
              <w:rPr>
                <w:rFonts w:ascii="ＭＳ 明朝" w:hAnsi="ＭＳ 明朝"/>
                <w:color w:val="auto"/>
                <w:spacing w:val="-3"/>
              </w:rPr>
              <w:t xml:space="preserve">  </w:t>
            </w:r>
            <w:r w:rsidRPr="0024086C">
              <w:rPr>
                <w:rFonts w:ascii="ＭＳ 明朝" w:hAnsi="ＭＳ 明朝"/>
                <w:color w:val="auto"/>
              </w:rPr>
              <w:t>５年間の点数を合計して年平均を算出する。算出した点数を当該評価項目の評価点とする。</w:t>
            </w:r>
          </w:p>
          <w:p w14:paraId="6CBC31C2" w14:textId="77777777" w:rsidR="00956674" w:rsidRPr="00956674" w:rsidDel="00736D20" w:rsidRDefault="00956674" w:rsidP="00531340">
            <w:pPr>
              <w:rPr>
                <w:rFonts w:hint="default"/>
                <w:color w:val="auto"/>
              </w:rPr>
            </w:pPr>
          </w:p>
        </w:tc>
      </w:tr>
      <w:tr w:rsidR="00692146" w:rsidRPr="0024086C" w14:paraId="28450BDF" w14:textId="77777777" w:rsidTr="00F75B06">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F7908" w14:textId="77777777" w:rsidR="00692146" w:rsidRPr="0024086C" w:rsidRDefault="00692146" w:rsidP="009856DE">
            <w:pPr>
              <w:spacing w:line="160" w:lineRule="exact"/>
              <w:rPr>
                <w:rFonts w:hint="default"/>
                <w:color w:val="auto"/>
              </w:rPr>
            </w:pPr>
          </w:p>
          <w:p w14:paraId="7C84313F" w14:textId="60CC8A94" w:rsidR="00692146" w:rsidRPr="0024086C" w:rsidRDefault="00385187" w:rsidP="009856DE">
            <w:pPr>
              <w:rPr>
                <w:rFonts w:hint="default"/>
                <w:color w:val="auto"/>
              </w:rPr>
            </w:pPr>
            <w:r>
              <w:rPr>
                <w:rFonts w:ascii="ＭＳ 明朝" w:hAnsi="ＭＳ 明朝"/>
                <w:color w:val="auto"/>
              </w:rPr>
              <w:t>３</w:t>
            </w:r>
            <w:r w:rsidR="00692146" w:rsidRPr="0024086C">
              <w:rPr>
                <w:rFonts w:ascii="ＭＳ 明朝" w:hAnsi="ＭＳ 明朝"/>
                <w:color w:val="auto"/>
              </w:rPr>
              <w:t>．受賞</w:t>
            </w:r>
          </w:p>
          <w:p w14:paraId="766228CE" w14:textId="77777777" w:rsidR="00692146" w:rsidRPr="0024086C" w:rsidRDefault="00692146" w:rsidP="009856DE">
            <w:pPr>
              <w:rPr>
                <w:rFonts w:hint="default"/>
                <w:color w:val="auto"/>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46ED5" w14:textId="77777777" w:rsidR="00692146" w:rsidRPr="0024086C" w:rsidRDefault="00692146" w:rsidP="009856DE">
            <w:pPr>
              <w:spacing w:line="160" w:lineRule="exact"/>
              <w:rPr>
                <w:rFonts w:hint="default"/>
                <w:color w:val="auto"/>
              </w:rPr>
            </w:pPr>
          </w:p>
          <w:p w14:paraId="40DCAEEE" w14:textId="77777777" w:rsidR="00956674" w:rsidRDefault="00385187" w:rsidP="009856DE">
            <w:pPr>
              <w:rPr>
                <w:rFonts w:ascii="ＭＳ 明朝" w:hAnsi="ＭＳ 明朝" w:hint="default"/>
                <w:color w:val="auto"/>
              </w:rPr>
            </w:pPr>
            <w:r>
              <w:rPr>
                <w:rFonts w:ascii="ＭＳ 明朝" w:hAnsi="ＭＳ 明朝"/>
                <w:color w:val="auto"/>
              </w:rPr>
              <w:t>事務局保有データ</w:t>
            </w:r>
          </w:p>
          <w:p w14:paraId="6D2FBA39" w14:textId="77777777" w:rsidR="00385187" w:rsidRDefault="00385187" w:rsidP="009856DE">
            <w:pPr>
              <w:rPr>
                <w:rFonts w:ascii="ＭＳ 明朝" w:hAnsi="ＭＳ 明朝" w:hint="default"/>
                <w:color w:val="auto"/>
              </w:rPr>
            </w:pPr>
            <w:r>
              <w:rPr>
                <w:rFonts w:ascii="ＭＳ 明朝" w:hAnsi="ＭＳ 明朝"/>
                <w:color w:val="auto"/>
              </w:rPr>
              <w:t>「教員の受賞」</w:t>
            </w:r>
          </w:p>
          <w:p w14:paraId="5B080DC6" w14:textId="77777777" w:rsidR="00385187" w:rsidRDefault="00385187" w:rsidP="009856DE">
            <w:pPr>
              <w:rPr>
                <w:rFonts w:ascii="ＭＳ 明朝" w:hAnsi="ＭＳ 明朝" w:hint="default"/>
                <w:color w:val="auto"/>
              </w:rPr>
            </w:pPr>
          </w:p>
          <w:p w14:paraId="5F054283" w14:textId="77777777" w:rsidR="00385187" w:rsidRDefault="00385187" w:rsidP="009856DE">
            <w:pPr>
              <w:rPr>
                <w:rFonts w:ascii="ＭＳ 明朝" w:hAnsi="ＭＳ 明朝" w:hint="default"/>
                <w:color w:val="auto"/>
              </w:rPr>
            </w:pPr>
            <w:r>
              <w:rPr>
                <w:rFonts w:ascii="ＭＳ 明朝" w:hAnsi="ＭＳ 明朝"/>
                <w:color w:val="auto"/>
              </w:rPr>
              <w:t>事務局保有データ</w:t>
            </w:r>
          </w:p>
          <w:p w14:paraId="67D596C5" w14:textId="77777777" w:rsidR="00385187" w:rsidRDefault="00385187" w:rsidP="009856DE">
            <w:pPr>
              <w:rPr>
                <w:rFonts w:ascii="ＭＳ 明朝" w:hAnsi="ＭＳ 明朝" w:hint="default"/>
                <w:color w:val="auto"/>
              </w:rPr>
            </w:pPr>
            <w:r>
              <w:rPr>
                <w:rFonts w:ascii="ＭＳ 明朝" w:hAnsi="ＭＳ 明朝"/>
                <w:color w:val="auto"/>
              </w:rPr>
              <w:t>「学生の受賞」</w:t>
            </w:r>
          </w:p>
          <w:p w14:paraId="022ECEB6" w14:textId="77777777" w:rsidR="00692146" w:rsidRPr="0024086C" w:rsidRDefault="00692146" w:rsidP="009856DE">
            <w:pPr>
              <w:rPr>
                <w:rFonts w:hint="default"/>
                <w:color w:val="auto"/>
              </w:rPr>
            </w:pPr>
          </w:p>
        </w:tc>
        <w:tc>
          <w:tcPr>
            <w:tcW w:w="41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CC135" w14:textId="77777777" w:rsidR="00692146" w:rsidRPr="0024086C" w:rsidRDefault="00692146" w:rsidP="009856DE">
            <w:pPr>
              <w:spacing w:line="160" w:lineRule="exact"/>
              <w:rPr>
                <w:rFonts w:hint="default"/>
                <w:color w:val="auto"/>
              </w:rPr>
            </w:pPr>
          </w:p>
          <w:p w14:paraId="0CEF6F37" w14:textId="3641FE88" w:rsidR="00385187" w:rsidRDefault="00385187" w:rsidP="009856DE">
            <w:pPr>
              <w:rPr>
                <w:rFonts w:ascii="ＭＳ 明朝" w:hAnsi="ＭＳ 明朝" w:hint="default"/>
                <w:color w:val="auto"/>
              </w:rPr>
            </w:pPr>
            <w:r>
              <w:rPr>
                <w:rFonts w:ascii="ＭＳ 明朝" w:hAnsi="ＭＳ 明朝"/>
                <w:color w:val="auto"/>
              </w:rPr>
              <w:t>・発表賞など　５点×件数</w:t>
            </w:r>
          </w:p>
          <w:p w14:paraId="4ECF6761" w14:textId="1CCE7795" w:rsidR="00385187" w:rsidRPr="00F75B06" w:rsidRDefault="00385187" w:rsidP="009856DE">
            <w:pPr>
              <w:rPr>
                <w:rFonts w:ascii="ＭＳ 明朝" w:hAnsi="ＭＳ 明朝" w:hint="default"/>
                <w:color w:val="auto"/>
              </w:rPr>
            </w:pPr>
            <w:r>
              <w:rPr>
                <w:rFonts w:ascii="ＭＳ 明朝" w:hAnsi="ＭＳ 明朝"/>
                <w:color w:val="auto"/>
              </w:rPr>
              <w:t>・論文等に対する賞　１０点×件数</w:t>
            </w:r>
          </w:p>
          <w:p w14:paraId="5C38F6B7" w14:textId="37CE503E" w:rsidR="00385187" w:rsidRPr="00F75B06" w:rsidRDefault="00385187" w:rsidP="009856DE">
            <w:pPr>
              <w:rPr>
                <w:rFonts w:ascii="ＭＳ 明朝" w:hAnsi="ＭＳ 明朝" w:hint="default"/>
                <w:color w:val="auto"/>
              </w:rPr>
            </w:pPr>
            <w:r>
              <w:rPr>
                <w:rFonts w:ascii="ＭＳ 明朝" w:hAnsi="ＭＳ 明朝"/>
                <w:color w:val="auto"/>
              </w:rPr>
              <w:t>・長年の功績に対する賞　２０点×件数</w:t>
            </w:r>
          </w:p>
          <w:p w14:paraId="73FFA940" w14:textId="21ED3991" w:rsidR="00385187" w:rsidRDefault="00385187" w:rsidP="009856DE">
            <w:pPr>
              <w:rPr>
                <w:rFonts w:ascii="ＭＳ 明朝" w:hAnsi="ＭＳ 明朝" w:hint="default"/>
                <w:color w:val="auto"/>
              </w:rPr>
            </w:pPr>
            <w:r>
              <w:rPr>
                <w:rFonts w:ascii="ＭＳ 明朝" w:hAnsi="ＭＳ 明朝"/>
                <w:color w:val="auto"/>
              </w:rPr>
              <w:t>・技術賞　１０点×件数</w:t>
            </w:r>
          </w:p>
          <w:p w14:paraId="320CF602" w14:textId="77777777" w:rsidR="00692146" w:rsidRPr="0024086C" w:rsidRDefault="00692146" w:rsidP="009856DE">
            <w:pPr>
              <w:rPr>
                <w:rFonts w:hint="default"/>
                <w:color w:val="auto"/>
              </w:rPr>
            </w:pPr>
          </w:p>
          <w:p w14:paraId="36468B03" w14:textId="77777777" w:rsidR="00692146" w:rsidRPr="0024086C" w:rsidRDefault="00692146" w:rsidP="009856DE">
            <w:pPr>
              <w:rPr>
                <w:rFonts w:hint="default"/>
                <w:color w:val="auto"/>
              </w:rPr>
            </w:pPr>
            <w:r w:rsidRPr="0024086C">
              <w:rPr>
                <w:rFonts w:ascii="ＭＳ 明朝" w:hAnsi="ＭＳ 明朝"/>
                <w:color w:val="auto"/>
              </w:rPr>
              <w:t>（算定方法）</w:t>
            </w:r>
            <w:r w:rsidR="00621B1D" w:rsidRPr="0024086C">
              <w:rPr>
                <w:rFonts w:ascii="ＭＳ 明朝" w:hAnsi="ＭＳ 明朝"/>
                <w:color w:val="auto"/>
              </w:rPr>
              <w:t>※２</w:t>
            </w:r>
          </w:p>
          <w:p w14:paraId="4B4FB53A" w14:textId="77777777" w:rsidR="00692146" w:rsidRPr="0024086C" w:rsidRDefault="00692146" w:rsidP="00DD4D45">
            <w:pPr>
              <w:jc w:val="left"/>
              <w:rPr>
                <w:rFonts w:hint="default"/>
                <w:color w:val="auto"/>
              </w:rPr>
            </w:pPr>
            <w:r w:rsidRPr="0024086C">
              <w:rPr>
                <w:rFonts w:ascii="ＭＳ 明朝" w:hAnsi="ＭＳ 明朝"/>
                <w:color w:val="auto"/>
                <w:spacing w:val="-3"/>
              </w:rPr>
              <w:t xml:space="preserve">  </w:t>
            </w:r>
            <w:r w:rsidRPr="0024086C">
              <w:rPr>
                <w:rFonts w:ascii="ＭＳ 明朝" w:hAnsi="ＭＳ 明朝"/>
                <w:color w:val="auto"/>
              </w:rPr>
              <w:t>５年間の点数を合計して年平均を算出する</w:t>
            </w:r>
            <w:r w:rsidR="00385187">
              <w:rPr>
                <w:rFonts w:ascii="ＭＳ 明朝" w:hAnsi="ＭＳ 明朝"/>
                <w:color w:val="auto"/>
              </w:rPr>
              <w:t>（上限４０点）</w:t>
            </w:r>
            <w:r w:rsidRPr="0024086C">
              <w:rPr>
                <w:rFonts w:ascii="ＭＳ 明朝" w:hAnsi="ＭＳ 明朝"/>
                <w:color w:val="auto"/>
              </w:rPr>
              <w:t>。算出した点数を当該評価項目の評価点とする。</w:t>
            </w:r>
          </w:p>
          <w:p w14:paraId="4BE84251" w14:textId="77777777" w:rsidR="00692146" w:rsidRPr="0024086C" w:rsidRDefault="00692146" w:rsidP="009856DE">
            <w:pPr>
              <w:rPr>
                <w:rFonts w:hint="default"/>
                <w:color w:val="auto"/>
              </w:rPr>
            </w:pPr>
          </w:p>
        </w:tc>
      </w:tr>
      <w:tr w:rsidR="00692146" w:rsidRPr="0024086C" w14:paraId="611D1F55" w14:textId="77777777" w:rsidTr="00F75B06">
        <w:trPr>
          <w:trHeight w:val="420"/>
        </w:trPr>
        <w:tc>
          <w:tcPr>
            <w:tcW w:w="1961" w:type="dxa"/>
            <w:vMerge w:val="restart"/>
            <w:tcBorders>
              <w:top w:val="single" w:sz="4" w:space="0" w:color="000000"/>
              <w:left w:val="single" w:sz="4" w:space="0" w:color="000000"/>
              <w:bottom w:val="nil"/>
              <w:right w:val="single" w:sz="4" w:space="0" w:color="000000"/>
            </w:tcBorders>
            <w:tcMar>
              <w:left w:w="49" w:type="dxa"/>
              <w:right w:w="49" w:type="dxa"/>
            </w:tcMar>
          </w:tcPr>
          <w:p w14:paraId="7BE539CF" w14:textId="77777777" w:rsidR="00692146" w:rsidRPr="0024086C" w:rsidRDefault="00692146" w:rsidP="009856DE">
            <w:pPr>
              <w:spacing w:line="160" w:lineRule="exact"/>
              <w:rPr>
                <w:rFonts w:hint="default"/>
                <w:color w:val="auto"/>
              </w:rPr>
            </w:pPr>
          </w:p>
          <w:p w14:paraId="23E7A533" w14:textId="7A58EB2F" w:rsidR="00385187" w:rsidRDefault="00385187" w:rsidP="009856DE">
            <w:pPr>
              <w:ind w:left="224" w:hangingChars="100" w:hanging="224"/>
              <w:rPr>
                <w:rFonts w:hint="default"/>
                <w:color w:val="auto"/>
              </w:rPr>
            </w:pPr>
            <w:r>
              <w:rPr>
                <w:color w:val="auto"/>
              </w:rPr>
              <w:t>４</w:t>
            </w:r>
            <w:r w:rsidR="00692146" w:rsidRPr="0024086C">
              <w:rPr>
                <w:color w:val="auto"/>
              </w:rPr>
              <w:t>．</w:t>
            </w:r>
            <w:r>
              <w:rPr>
                <w:color w:val="auto"/>
              </w:rPr>
              <w:t>書籍等出版物作品，特許</w:t>
            </w:r>
          </w:p>
          <w:p w14:paraId="06DD6495" w14:textId="77777777" w:rsidR="00692146" w:rsidRPr="0024086C" w:rsidRDefault="00692146" w:rsidP="009856DE">
            <w:pPr>
              <w:rPr>
                <w:rFonts w:hint="default"/>
                <w:color w:val="auto"/>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tcPr>
          <w:p w14:paraId="76686B69" w14:textId="77777777" w:rsidR="00692146" w:rsidRPr="0024086C" w:rsidRDefault="00692146" w:rsidP="009856DE">
            <w:pPr>
              <w:spacing w:line="160" w:lineRule="exact"/>
              <w:rPr>
                <w:rFonts w:hint="default"/>
                <w:color w:val="auto"/>
              </w:rPr>
            </w:pPr>
          </w:p>
          <w:p w14:paraId="1EED9FB2" w14:textId="2F98D833" w:rsidR="00E4046D" w:rsidRDefault="00E4046D" w:rsidP="009856DE">
            <w:pPr>
              <w:rPr>
                <w:rFonts w:ascii="ＭＳ 明朝" w:hAnsi="ＭＳ 明朝" w:hint="default"/>
                <w:color w:val="auto"/>
              </w:rPr>
            </w:pPr>
            <w:r>
              <w:rPr>
                <w:rFonts w:ascii="ＭＳ 明朝" w:hAnsi="ＭＳ 明朝"/>
                <w:color w:val="auto"/>
              </w:rPr>
              <w:t>researchmap</w:t>
            </w:r>
          </w:p>
          <w:p w14:paraId="1D142F95" w14:textId="77777777" w:rsidR="00E4046D" w:rsidRDefault="00E4046D" w:rsidP="009856DE">
            <w:pPr>
              <w:rPr>
                <w:rFonts w:ascii="ＭＳ 明朝" w:hAnsi="ＭＳ 明朝" w:hint="default"/>
                <w:color w:val="auto"/>
              </w:rPr>
            </w:pPr>
            <w:r>
              <w:rPr>
                <w:rFonts w:ascii="ＭＳ 明朝" w:hAnsi="ＭＳ 明朝"/>
                <w:color w:val="auto"/>
              </w:rPr>
              <w:t>「書籍等出版物」</w:t>
            </w:r>
          </w:p>
          <w:p w14:paraId="2A721849" w14:textId="77777777" w:rsidR="00385187" w:rsidRDefault="00385187" w:rsidP="009856DE">
            <w:pPr>
              <w:rPr>
                <w:rFonts w:hint="default"/>
                <w:color w:val="auto"/>
              </w:rPr>
            </w:pPr>
          </w:p>
          <w:p w14:paraId="761A61FD" w14:textId="15AAF9D1" w:rsidR="00E4046D" w:rsidRDefault="00E4046D" w:rsidP="009856DE">
            <w:pPr>
              <w:rPr>
                <w:rFonts w:ascii="ＭＳ 明朝" w:hAnsi="ＭＳ 明朝" w:hint="default"/>
                <w:color w:val="auto"/>
              </w:rPr>
            </w:pPr>
            <w:r>
              <w:rPr>
                <w:rFonts w:ascii="ＭＳ 明朝" w:hAnsi="ＭＳ 明朝"/>
                <w:color w:val="auto"/>
              </w:rPr>
              <w:t>researchmap</w:t>
            </w:r>
          </w:p>
          <w:p w14:paraId="6D2E0CF6" w14:textId="77777777" w:rsidR="00E4046D" w:rsidRDefault="00E4046D" w:rsidP="009856DE">
            <w:pPr>
              <w:rPr>
                <w:rFonts w:ascii="ＭＳ 明朝" w:hAnsi="ＭＳ 明朝" w:hint="default"/>
                <w:color w:val="auto"/>
              </w:rPr>
            </w:pPr>
            <w:r>
              <w:rPr>
                <w:rFonts w:ascii="ＭＳ 明朝" w:hAnsi="ＭＳ 明朝"/>
                <w:color w:val="auto"/>
              </w:rPr>
              <w:t>「Works」</w:t>
            </w:r>
          </w:p>
          <w:p w14:paraId="1AB4227F" w14:textId="77777777" w:rsidR="00E4046D" w:rsidRDefault="00E4046D" w:rsidP="009856DE">
            <w:pPr>
              <w:rPr>
                <w:rFonts w:ascii="ＭＳ 明朝" w:hAnsi="ＭＳ 明朝" w:hint="default"/>
                <w:color w:val="auto"/>
              </w:rPr>
            </w:pPr>
          </w:p>
          <w:p w14:paraId="0B9C0F9F" w14:textId="77777777" w:rsidR="00E4046D" w:rsidRDefault="00E4046D" w:rsidP="009856DE">
            <w:pPr>
              <w:rPr>
                <w:rFonts w:ascii="ＭＳ 明朝" w:hAnsi="ＭＳ 明朝" w:hint="default"/>
                <w:color w:val="auto"/>
              </w:rPr>
            </w:pPr>
            <w:r>
              <w:rPr>
                <w:rFonts w:ascii="ＭＳ 明朝" w:hAnsi="ＭＳ 明朝"/>
                <w:color w:val="auto"/>
              </w:rPr>
              <w:t>事務局保有データ</w:t>
            </w:r>
          </w:p>
          <w:p w14:paraId="7D10040D" w14:textId="77777777" w:rsidR="00E4046D" w:rsidRDefault="00E4046D" w:rsidP="009856DE">
            <w:pPr>
              <w:rPr>
                <w:rFonts w:ascii="ＭＳ 明朝" w:hAnsi="ＭＳ 明朝" w:hint="default"/>
                <w:color w:val="auto"/>
              </w:rPr>
            </w:pPr>
            <w:r>
              <w:rPr>
                <w:rFonts w:ascii="ＭＳ 明朝" w:hAnsi="ＭＳ 明朝"/>
                <w:color w:val="auto"/>
              </w:rPr>
              <w:t>「特許」</w:t>
            </w:r>
          </w:p>
          <w:p w14:paraId="564BACC8" w14:textId="77777777" w:rsidR="00692146" w:rsidRPr="0024086C" w:rsidRDefault="00692146" w:rsidP="009856DE">
            <w:pPr>
              <w:rPr>
                <w:rFonts w:hint="default"/>
                <w:color w:val="auto"/>
              </w:rPr>
            </w:pPr>
          </w:p>
        </w:tc>
        <w:tc>
          <w:tcPr>
            <w:tcW w:w="4187" w:type="dxa"/>
            <w:vMerge w:val="restart"/>
            <w:tcBorders>
              <w:top w:val="single" w:sz="4" w:space="0" w:color="000000"/>
              <w:left w:val="single" w:sz="4" w:space="0" w:color="000000"/>
              <w:bottom w:val="nil"/>
              <w:right w:val="single" w:sz="4" w:space="0" w:color="000000"/>
            </w:tcBorders>
            <w:tcMar>
              <w:left w:w="49" w:type="dxa"/>
              <w:right w:w="49" w:type="dxa"/>
            </w:tcMar>
          </w:tcPr>
          <w:p w14:paraId="30305CA8" w14:textId="77777777" w:rsidR="00692146" w:rsidRPr="0024086C" w:rsidRDefault="00692146" w:rsidP="009856DE">
            <w:pPr>
              <w:spacing w:line="160" w:lineRule="exact"/>
              <w:rPr>
                <w:rFonts w:hint="default"/>
                <w:color w:val="auto"/>
              </w:rPr>
            </w:pPr>
          </w:p>
          <w:p w14:paraId="4B731EEC" w14:textId="00E92E73" w:rsidR="00E4046D" w:rsidRDefault="00E4046D" w:rsidP="009856DE">
            <w:pPr>
              <w:rPr>
                <w:rFonts w:hint="default"/>
                <w:color w:val="auto"/>
              </w:rPr>
            </w:pPr>
            <w:r>
              <w:rPr>
                <w:color w:val="auto"/>
              </w:rPr>
              <w:t>・書籍等出版物　８点×件数</w:t>
            </w:r>
          </w:p>
          <w:p w14:paraId="43787E1F" w14:textId="0CA78FAD" w:rsidR="00E4046D" w:rsidRPr="008D67C3" w:rsidRDefault="00E4046D" w:rsidP="009856DE">
            <w:pPr>
              <w:rPr>
                <w:rFonts w:ascii="ＭＳ 明朝" w:hAnsi="ＭＳ 明朝" w:hint="default"/>
                <w:color w:val="auto"/>
              </w:rPr>
            </w:pPr>
            <w:r>
              <w:rPr>
                <w:color w:val="auto"/>
              </w:rPr>
              <w:t>・</w:t>
            </w:r>
            <w:r w:rsidRPr="00DB52A3">
              <w:rPr>
                <w:rFonts w:ascii="ＭＳ 明朝" w:hAnsi="ＭＳ 明朝"/>
                <w:color w:val="auto"/>
              </w:rPr>
              <w:t>Works</w:t>
            </w:r>
            <w:r w:rsidRPr="008D67C3">
              <w:rPr>
                <w:rFonts w:ascii="ＭＳ 明朝" w:hAnsi="ＭＳ 明朝"/>
                <w:color w:val="auto"/>
              </w:rPr>
              <w:t xml:space="preserve">　８点×件数</w:t>
            </w:r>
          </w:p>
          <w:p w14:paraId="008B49E6" w14:textId="77777777" w:rsidR="00E4046D" w:rsidRDefault="00E4046D" w:rsidP="009856DE">
            <w:pPr>
              <w:rPr>
                <w:rFonts w:hint="default"/>
                <w:color w:val="auto"/>
              </w:rPr>
            </w:pPr>
            <w:r w:rsidRPr="008D67C3">
              <w:rPr>
                <w:rFonts w:ascii="ＭＳ 明朝" w:hAnsi="ＭＳ 明朝"/>
                <w:color w:val="auto"/>
              </w:rPr>
              <w:t>・特許（公開）　８点×件数</w:t>
            </w:r>
          </w:p>
          <w:p w14:paraId="3732794B" w14:textId="107DF9E3" w:rsidR="00692146" w:rsidRPr="0024086C" w:rsidRDefault="00692146" w:rsidP="009856DE">
            <w:pPr>
              <w:rPr>
                <w:rFonts w:hint="default"/>
                <w:color w:val="auto"/>
              </w:rPr>
            </w:pPr>
          </w:p>
          <w:p w14:paraId="2663FDB3" w14:textId="77777777" w:rsidR="00692146" w:rsidRPr="0024086C" w:rsidRDefault="00692146" w:rsidP="009856DE">
            <w:pPr>
              <w:rPr>
                <w:rFonts w:hint="default"/>
                <w:color w:val="auto"/>
              </w:rPr>
            </w:pPr>
            <w:r w:rsidRPr="0024086C">
              <w:rPr>
                <w:rFonts w:ascii="ＭＳ 明朝" w:hAnsi="ＭＳ 明朝"/>
                <w:color w:val="auto"/>
              </w:rPr>
              <w:t>（算定方法）</w:t>
            </w:r>
            <w:r w:rsidR="00621B1D" w:rsidRPr="0024086C">
              <w:rPr>
                <w:rFonts w:ascii="ＭＳ 明朝" w:hAnsi="ＭＳ 明朝"/>
                <w:color w:val="auto"/>
              </w:rPr>
              <w:t>※</w:t>
            </w:r>
            <w:r w:rsidR="00E4046D">
              <w:rPr>
                <w:rFonts w:ascii="ＭＳ 明朝" w:hAnsi="ＭＳ 明朝"/>
                <w:color w:val="auto"/>
              </w:rPr>
              <w:t>２</w:t>
            </w:r>
          </w:p>
          <w:p w14:paraId="5DFD7FCF" w14:textId="59949976" w:rsidR="00692146" w:rsidRPr="0024086C" w:rsidRDefault="00692146" w:rsidP="00DD4D45">
            <w:pPr>
              <w:rPr>
                <w:rFonts w:hint="default"/>
                <w:color w:val="auto"/>
              </w:rPr>
            </w:pPr>
            <w:r w:rsidRPr="0024086C">
              <w:rPr>
                <w:rFonts w:ascii="ＭＳ 明朝" w:hAnsi="ＭＳ 明朝"/>
                <w:color w:val="auto"/>
                <w:spacing w:val="-3"/>
              </w:rPr>
              <w:t xml:space="preserve">  </w:t>
            </w:r>
            <w:r w:rsidRPr="0024086C">
              <w:rPr>
                <w:rFonts w:ascii="ＭＳ 明朝" w:hAnsi="ＭＳ 明朝"/>
                <w:color w:val="auto"/>
              </w:rPr>
              <w:t>５年間の点数の合計を</w:t>
            </w:r>
            <w:r w:rsidR="00E4046D" w:rsidRPr="0024086C">
              <w:rPr>
                <w:rFonts w:ascii="ＭＳ 明朝" w:hAnsi="ＭＳ 明朝"/>
                <w:color w:val="auto"/>
              </w:rPr>
              <w:t>合計して年平均を算出する</w:t>
            </w:r>
            <w:r w:rsidRPr="0024086C">
              <w:rPr>
                <w:rFonts w:ascii="ＭＳ 明朝" w:hAnsi="ＭＳ 明朝"/>
                <w:color w:val="auto"/>
              </w:rPr>
              <w:t>。</w:t>
            </w:r>
            <w:r w:rsidR="00E4046D" w:rsidRPr="0024086C">
              <w:rPr>
                <w:rFonts w:ascii="ＭＳ 明朝" w:hAnsi="ＭＳ 明朝"/>
                <w:color w:val="auto"/>
              </w:rPr>
              <w:t>算出した点数を当該評価項目の評価点とする。</w:t>
            </w:r>
          </w:p>
        </w:tc>
      </w:tr>
      <w:tr w:rsidR="00692146" w:rsidRPr="0024086C" w14:paraId="6ABDF023" w14:textId="77777777" w:rsidTr="00F75B06">
        <w:trPr>
          <w:trHeight w:val="420"/>
        </w:trPr>
        <w:tc>
          <w:tcPr>
            <w:tcW w:w="1961" w:type="dxa"/>
            <w:vMerge/>
            <w:tcBorders>
              <w:top w:val="nil"/>
              <w:left w:val="single" w:sz="4" w:space="0" w:color="000000"/>
              <w:bottom w:val="single" w:sz="4" w:space="0" w:color="000000"/>
              <w:right w:val="single" w:sz="4" w:space="0" w:color="000000"/>
            </w:tcBorders>
            <w:tcMar>
              <w:left w:w="49" w:type="dxa"/>
              <w:right w:w="49" w:type="dxa"/>
            </w:tcMar>
          </w:tcPr>
          <w:p w14:paraId="3547F8BD" w14:textId="77777777" w:rsidR="00692146" w:rsidRPr="0024086C" w:rsidRDefault="00692146">
            <w:pPr>
              <w:rPr>
                <w:rFonts w:hint="default"/>
                <w:color w:val="auto"/>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14:paraId="251E43FA" w14:textId="77777777" w:rsidR="00692146" w:rsidRPr="0024086C" w:rsidRDefault="00692146">
            <w:pPr>
              <w:rPr>
                <w:rFonts w:hint="default"/>
                <w:color w:val="auto"/>
              </w:rPr>
            </w:pPr>
          </w:p>
        </w:tc>
        <w:tc>
          <w:tcPr>
            <w:tcW w:w="4187" w:type="dxa"/>
            <w:vMerge/>
            <w:tcBorders>
              <w:top w:val="nil"/>
              <w:left w:val="single" w:sz="4" w:space="0" w:color="000000"/>
              <w:bottom w:val="single" w:sz="4" w:space="0" w:color="000000"/>
              <w:right w:val="single" w:sz="4" w:space="0" w:color="000000"/>
            </w:tcBorders>
            <w:tcMar>
              <w:left w:w="49" w:type="dxa"/>
              <w:right w:w="49" w:type="dxa"/>
            </w:tcMar>
          </w:tcPr>
          <w:p w14:paraId="15229514" w14:textId="77777777" w:rsidR="00692146" w:rsidRPr="0024086C" w:rsidRDefault="00692146">
            <w:pPr>
              <w:rPr>
                <w:rFonts w:hint="default"/>
                <w:color w:val="auto"/>
              </w:rPr>
            </w:pPr>
          </w:p>
        </w:tc>
      </w:tr>
    </w:tbl>
    <w:p w14:paraId="13B260AF" w14:textId="77777777" w:rsidR="00692146" w:rsidRPr="00464D30" w:rsidRDefault="00692146" w:rsidP="00F75B06">
      <w:pPr>
        <w:ind w:left="4259" w:hanging="4035"/>
        <w:rPr>
          <w:rFonts w:hint="default"/>
          <w:color w:val="auto"/>
        </w:rPr>
      </w:pPr>
      <w:r w:rsidRPr="0024086C">
        <w:rPr>
          <w:color w:val="auto"/>
        </w:rPr>
        <w:t>※</w:t>
      </w:r>
      <w:r w:rsidR="00621B1D" w:rsidRPr="0024086C">
        <w:rPr>
          <w:color w:val="auto"/>
        </w:rPr>
        <w:t xml:space="preserve">１　</w:t>
      </w:r>
      <w:r w:rsidRPr="00464D30">
        <w:rPr>
          <w:color w:val="auto"/>
        </w:rPr>
        <w:t>学問領域の特性に配慮し，評点（標準値）の補正を可能とする。</w:t>
      </w:r>
    </w:p>
    <w:p w14:paraId="3D33D79E" w14:textId="77777777" w:rsidR="005A150A" w:rsidRPr="00464D30" w:rsidRDefault="005A150A" w:rsidP="00F75B06">
      <w:pPr>
        <w:ind w:leftChars="100" w:left="672" w:hangingChars="200" w:hanging="448"/>
        <w:jc w:val="left"/>
        <w:rPr>
          <w:rFonts w:hint="default"/>
          <w:color w:val="auto"/>
        </w:rPr>
      </w:pPr>
      <w:r w:rsidRPr="00464D30">
        <w:rPr>
          <w:color w:val="auto"/>
        </w:rPr>
        <w:t>※</w:t>
      </w:r>
      <w:r w:rsidR="00621B1D" w:rsidRPr="00464D30">
        <w:rPr>
          <w:color w:val="auto"/>
        </w:rPr>
        <w:t xml:space="preserve">２　</w:t>
      </w:r>
      <w:r w:rsidR="00EA401D" w:rsidRPr="00464D30">
        <w:rPr>
          <w:color w:val="auto"/>
        </w:rPr>
        <w:t>業績の積み上げ期間</w:t>
      </w:r>
      <w:r w:rsidR="008E58F8" w:rsidRPr="00464D30">
        <w:rPr>
          <w:color w:val="auto"/>
        </w:rPr>
        <w:t>が</w:t>
      </w:r>
      <w:r w:rsidR="001A117F" w:rsidRPr="00464D30">
        <w:rPr>
          <w:color w:val="auto"/>
        </w:rPr>
        <w:t>評価対象期間</w:t>
      </w:r>
      <w:r w:rsidRPr="00464D30">
        <w:rPr>
          <w:color w:val="auto"/>
        </w:rPr>
        <w:t>に満たない</w:t>
      </w:r>
      <w:r w:rsidR="00EA401D" w:rsidRPr="00464D30">
        <w:rPr>
          <w:color w:val="auto"/>
        </w:rPr>
        <w:t>者</w:t>
      </w:r>
      <w:r w:rsidRPr="00464D30">
        <w:rPr>
          <w:color w:val="auto"/>
        </w:rPr>
        <w:t>においては，</w:t>
      </w:r>
      <w:r w:rsidR="00EA401D" w:rsidRPr="00464D30">
        <w:rPr>
          <w:color w:val="auto"/>
        </w:rPr>
        <w:t>その</w:t>
      </w:r>
      <w:r w:rsidRPr="00464D30">
        <w:rPr>
          <w:color w:val="auto"/>
        </w:rPr>
        <w:t>期間に応じた，年平均の点数を算出し，評価点とする。</w:t>
      </w:r>
    </w:p>
    <w:p w14:paraId="08E38B2A" w14:textId="77777777" w:rsidR="00692146" w:rsidRDefault="00692146">
      <w:pPr>
        <w:spacing w:line="209" w:lineRule="exact"/>
        <w:rPr>
          <w:rFonts w:hint="default"/>
        </w:rPr>
      </w:pPr>
      <w:r>
        <w:rPr>
          <w:spacing w:val="-3"/>
        </w:rPr>
        <w:t xml:space="preserve">                                     </w:t>
      </w:r>
    </w:p>
    <w:p w14:paraId="1C5E77AB" w14:textId="77777777" w:rsidR="00D37137" w:rsidRDefault="00D37137" w:rsidP="009A260C">
      <w:pPr>
        <w:spacing w:line="209" w:lineRule="exact"/>
        <w:rPr>
          <w:rFonts w:hint="default"/>
          <w:spacing w:val="-3"/>
        </w:rPr>
      </w:pPr>
    </w:p>
    <w:p w14:paraId="6F219171" w14:textId="77777777" w:rsidR="00DB52A3" w:rsidRDefault="00DB52A3" w:rsidP="009A260C">
      <w:pPr>
        <w:spacing w:line="209" w:lineRule="exact"/>
        <w:rPr>
          <w:rFonts w:hint="default"/>
          <w:spacing w:val="-3"/>
        </w:rPr>
      </w:pPr>
    </w:p>
    <w:p w14:paraId="75D59056" w14:textId="77777777" w:rsidR="00DB52A3" w:rsidRDefault="00DB52A3" w:rsidP="009A260C">
      <w:pPr>
        <w:spacing w:line="209" w:lineRule="exact"/>
        <w:rPr>
          <w:rFonts w:hint="default"/>
          <w:spacing w:val="-3"/>
        </w:rPr>
      </w:pPr>
    </w:p>
    <w:p w14:paraId="1D0F2FDA" w14:textId="77777777" w:rsidR="00DB52A3" w:rsidRPr="0024086C" w:rsidRDefault="00DB52A3" w:rsidP="00DB52A3">
      <w:pPr>
        <w:spacing w:line="209" w:lineRule="exact"/>
        <w:rPr>
          <w:rFonts w:hint="default"/>
          <w:color w:val="auto"/>
        </w:rPr>
      </w:pPr>
      <w:r w:rsidRPr="0024086C">
        <w:rPr>
          <w:color w:val="auto"/>
        </w:rPr>
        <w:t xml:space="preserve">　【参考】</w:t>
      </w:r>
    </w:p>
    <w:tbl>
      <w:tblPr>
        <w:tblW w:w="0" w:type="auto"/>
        <w:tblInd w:w="161" w:type="dxa"/>
        <w:tblLayout w:type="fixed"/>
        <w:tblCellMar>
          <w:left w:w="0" w:type="dxa"/>
          <w:right w:w="0" w:type="dxa"/>
        </w:tblCellMar>
        <w:tblLook w:val="0000" w:firstRow="0" w:lastRow="0" w:firstColumn="0" w:lastColumn="0" w:noHBand="0" w:noVBand="0"/>
      </w:tblPr>
      <w:tblGrid>
        <w:gridCol w:w="1904"/>
        <w:gridCol w:w="2128"/>
        <w:gridCol w:w="5376"/>
      </w:tblGrid>
      <w:tr w:rsidR="00D37137" w:rsidDel="00E4046D" w14:paraId="71A2B251" w14:textId="77777777" w:rsidTr="0024086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AAB745E" w14:textId="77777777" w:rsidR="00DB52A3" w:rsidRDefault="00DB52A3" w:rsidP="00F75B06">
            <w:pPr>
              <w:spacing w:line="160" w:lineRule="exact"/>
              <w:rPr>
                <w:rFonts w:hint="default"/>
              </w:rPr>
            </w:pPr>
          </w:p>
          <w:p w14:paraId="4E9C2080" w14:textId="77777777" w:rsidR="00D37137" w:rsidRDefault="009A260C" w:rsidP="00F75B06">
            <w:pPr>
              <w:rPr>
                <w:rFonts w:hint="default"/>
              </w:rPr>
            </w:pPr>
            <w:r>
              <w:t>５</w:t>
            </w:r>
            <w:r w:rsidR="00D37137">
              <w:t>．自己点検書</w:t>
            </w:r>
          </w:p>
          <w:p w14:paraId="5697ACFC" w14:textId="77777777" w:rsidR="00D37137" w:rsidDel="00E4046D" w:rsidRDefault="00D37137" w:rsidP="00F75B06">
            <w:pPr>
              <w:rPr>
                <w:rFonts w:hint="default"/>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3D41B43" w14:textId="77777777" w:rsidR="00D37137" w:rsidRDefault="00D37137" w:rsidP="00F75B06">
            <w:pPr>
              <w:spacing w:line="160" w:lineRule="exact"/>
              <w:rPr>
                <w:rFonts w:hint="default"/>
              </w:rPr>
            </w:pPr>
          </w:p>
          <w:p w14:paraId="4B269967" w14:textId="77777777" w:rsidR="00D37137" w:rsidRDefault="00D37137" w:rsidP="00F75B06">
            <w:pPr>
              <w:ind w:firstLineChars="100" w:firstLine="224"/>
              <w:rPr>
                <w:rFonts w:hint="default"/>
              </w:rPr>
            </w:pPr>
            <w:r>
              <w:t>目標評価自己点検書（研究活動状況）</w:t>
            </w:r>
          </w:p>
          <w:p w14:paraId="22D7E9DF" w14:textId="77777777" w:rsidR="00D37137" w:rsidRDefault="00D37137" w:rsidP="00F75B06">
            <w:pPr>
              <w:ind w:firstLineChars="100" w:firstLine="224"/>
              <w:rPr>
                <w:rFonts w:hint="default"/>
              </w:rPr>
            </w:pPr>
          </w:p>
          <w:p w14:paraId="5033E79A" w14:textId="77777777" w:rsidR="00D37137" w:rsidRPr="00D37137" w:rsidDel="00E4046D" w:rsidRDefault="00D37137" w:rsidP="00F75B06">
            <w:pPr>
              <w:ind w:firstLineChars="100" w:firstLine="224"/>
              <w:rPr>
                <w:rFonts w:hint="default"/>
              </w:rPr>
            </w:pP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7248E5BF" w14:textId="77777777" w:rsidR="00D37137" w:rsidDel="00E4046D" w:rsidRDefault="00D37137">
            <w:pPr>
              <w:spacing w:line="209" w:lineRule="exact"/>
              <w:rPr>
                <w:rFonts w:hint="default"/>
              </w:rPr>
            </w:pPr>
          </w:p>
        </w:tc>
      </w:tr>
    </w:tbl>
    <w:p w14:paraId="099FB6DB" w14:textId="77777777" w:rsidR="00692146" w:rsidRDefault="00692146">
      <w:pPr>
        <w:rPr>
          <w:rFonts w:hint="default"/>
        </w:rPr>
      </w:pPr>
    </w:p>
    <w:p w14:paraId="4F36928D" w14:textId="77777777" w:rsidR="00692146" w:rsidRDefault="00692146">
      <w:pPr>
        <w:spacing w:line="209" w:lineRule="exact"/>
        <w:rPr>
          <w:rFonts w:hint="default"/>
        </w:rPr>
      </w:pPr>
    </w:p>
    <w:p w14:paraId="7BA0FE64" w14:textId="77777777" w:rsidR="00692146" w:rsidRDefault="00692146" w:rsidP="00F75B06">
      <w:pPr>
        <w:rPr>
          <w:rFonts w:hint="default"/>
        </w:rPr>
      </w:pPr>
      <w:r>
        <w:t xml:space="preserve">　研究領域の評価方法</w:t>
      </w:r>
    </w:p>
    <w:p w14:paraId="6A4C33FE" w14:textId="77777777" w:rsidR="00692146" w:rsidRDefault="00692146" w:rsidP="00F75B06">
      <w:pPr>
        <w:spacing w:line="160" w:lineRule="exact"/>
        <w:rPr>
          <w:rFonts w:hint="default"/>
        </w:rPr>
      </w:pPr>
    </w:p>
    <w:p w14:paraId="0873863F" w14:textId="77777777" w:rsidR="00692146" w:rsidRPr="00464D30" w:rsidRDefault="00692146" w:rsidP="00F75B06">
      <w:pPr>
        <w:ind w:left="448" w:hangingChars="200" w:hanging="448"/>
        <w:rPr>
          <w:rFonts w:hint="default"/>
          <w:color w:val="auto"/>
        </w:rPr>
      </w:pPr>
      <w:r w:rsidRPr="0024086C">
        <w:rPr>
          <w:color w:val="auto"/>
        </w:rPr>
        <w:t xml:space="preserve">　　　</w:t>
      </w:r>
      <w:r w:rsidRPr="0024086C">
        <w:rPr>
          <w:rFonts w:ascii="ＭＳ 明朝" w:hAnsi="ＭＳ 明朝"/>
          <w:color w:val="auto"/>
        </w:rPr>
        <w:t>評価項目１～</w:t>
      </w:r>
      <w:r w:rsidR="00E4046D">
        <w:rPr>
          <w:rFonts w:ascii="ＭＳ 明朝" w:hAnsi="ＭＳ 明朝"/>
          <w:color w:val="auto"/>
        </w:rPr>
        <w:t>４</w:t>
      </w:r>
      <w:r w:rsidRPr="0024086C">
        <w:rPr>
          <w:rFonts w:ascii="ＭＳ 明朝" w:hAnsi="ＭＳ 明朝"/>
          <w:color w:val="auto"/>
        </w:rPr>
        <w:t>の評点の合計</w:t>
      </w:r>
      <w:r w:rsidR="00304862" w:rsidRPr="00464D30">
        <w:rPr>
          <w:rFonts w:ascii="ＭＳ 明朝" w:hAnsi="ＭＳ 明朝"/>
          <w:color w:val="auto"/>
        </w:rPr>
        <w:t>及び</w:t>
      </w:r>
      <w:r w:rsidR="00282AFF" w:rsidRPr="00464D30">
        <w:rPr>
          <w:rFonts w:ascii="ＭＳ 明朝" w:hAnsi="ＭＳ 明朝"/>
          <w:color w:val="auto"/>
        </w:rPr>
        <w:t>，</w:t>
      </w:r>
      <w:r w:rsidR="004F7C1C" w:rsidRPr="00464D30">
        <w:rPr>
          <w:rFonts w:ascii="ＭＳ 明朝" w:hAnsi="ＭＳ 明朝"/>
          <w:color w:val="auto"/>
        </w:rPr>
        <w:t>職務内容や</w:t>
      </w:r>
      <w:r w:rsidR="00B74BF7" w:rsidRPr="00464D30">
        <w:rPr>
          <w:rFonts w:ascii="ＭＳ 明朝" w:hAnsi="ＭＳ 明朝"/>
          <w:color w:val="auto"/>
        </w:rPr>
        <w:t>学問領域の特性等から必要</w:t>
      </w:r>
      <w:r w:rsidR="003A7D64" w:rsidRPr="00464D30">
        <w:rPr>
          <w:rFonts w:ascii="ＭＳ 明朝" w:hAnsi="ＭＳ 明朝"/>
          <w:color w:val="auto"/>
        </w:rPr>
        <w:t>と</w:t>
      </w:r>
      <w:r w:rsidR="004A09D2" w:rsidRPr="00464D30">
        <w:rPr>
          <w:rFonts w:ascii="ＭＳ 明朝" w:hAnsi="ＭＳ 明朝"/>
          <w:color w:val="auto"/>
        </w:rPr>
        <w:t>認められる者</w:t>
      </w:r>
      <w:r w:rsidR="00304862" w:rsidRPr="00464D30">
        <w:rPr>
          <w:rFonts w:ascii="ＭＳ 明朝" w:hAnsi="ＭＳ 明朝"/>
          <w:color w:val="auto"/>
        </w:rPr>
        <w:t>については自己点検書の内容を加味し評点とする。</w:t>
      </w:r>
    </w:p>
    <w:p w14:paraId="52F1D2BC" w14:textId="2CF56BD2" w:rsidR="00692146" w:rsidRPr="00464D30" w:rsidRDefault="00692146" w:rsidP="00F75B06">
      <w:pPr>
        <w:rPr>
          <w:rFonts w:hint="default"/>
          <w:color w:val="auto"/>
        </w:rPr>
      </w:pPr>
      <w:r w:rsidRPr="00464D30">
        <w:rPr>
          <w:rFonts w:ascii="ＭＳ 明朝" w:hAnsi="ＭＳ 明朝"/>
          <w:color w:val="auto"/>
        </w:rPr>
        <w:t xml:space="preserve">　　　ただし，合計が100点を超えた場合は</w:t>
      </w:r>
      <w:r w:rsidR="00B817BA">
        <w:rPr>
          <w:rFonts w:ascii="ＭＳ 明朝" w:hAnsi="ＭＳ 明朝"/>
          <w:color w:val="auto"/>
        </w:rPr>
        <w:t>評点</w:t>
      </w:r>
      <w:r w:rsidR="003D22DC">
        <w:rPr>
          <w:rFonts w:ascii="ＭＳ 明朝" w:hAnsi="ＭＳ 明朝"/>
          <w:color w:val="auto"/>
        </w:rPr>
        <w:t>を</w:t>
      </w:r>
      <w:r w:rsidRPr="00464D30">
        <w:rPr>
          <w:rFonts w:ascii="ＭＳ 明朝" w:hAnsi="ＭＳ 明朝"/>
          <w:color w:val="auto"/>
        </w:rPr>
        <w:t>100点とする。</w:t>
      </w:r>
    </w:p>
    <w:p w14:paraId="222E6AD0" w14:textId="77777777" w:rsidR="00692146" w:rsidRDefault="00692146">
      <w:pPr>
        <w:spacing w:line="209" w:lineRule="exact"/>
        <w:rPr>
          <w:rFonts w:hint="default"/>
        </w:rPr>
      </w:pPr>
    </w:p>
    <w:p w14:paraId="69C47258" w14:textId="77777777" w:rsidR="00692146" w:rsidRDefault="00692146">
      <w:pPr>
        <w:spacing w:line="209" w:lineRule="exact"/>
        <w:rPr>
          <w:rFonts w:hint="default"/>
        </w:rPr>
      </w:pPr>
    </w:p>
    <w:p w14:paraId="3063906F" w14:textId="77777777" w:rsidR="00692146" w:rsidRDefault="00692146">
      <w:pPr>
        <w:spacing w:line="209" w:lineRule="exact"/>
        <w:rPr>
          <w:rFonts w:hint="default"/>
        </w:rPr>
      </w:pPr>
    </w:p>
    <w:p w14:paraId="76A8AC77" w14:textId="77777777" w:rsidR="00692146" w:rsidRDefault="00692146" w:rsidP="00F75B06">
      <w:pPr>
        <w:rPr>
          <w:rFonts w:hint="default"/>
        </w:rPr>
      </w:pPr>
      <w:r>
        <w:rPr>
          <w:color w:val="auto"/>
        </w:rPr>
        <w:br w:type="page"/>
      </w:r>
      <w:r>
        <w:rPr>
          <w:rFonts w:ascii="ＭＳ ゴシック" w:eastAsia="ＭＳ ゴシック" w:hAnsi="ＭＳ ゴシック"/>
          <w:sz w:val="24"/>
        </w:rPr>
        <w:lastRenderedPageBreak/>
        <w:t>３．社会・地域貢献領域</w:t>
      </w:r>
    </w:p>
    <w:p w14:paraId="3FED4FA3" w14:textId="77777777" w:rsidR="00692146" w:rsidRDefault="00692146" w:rsidP="00F75B06">
      <w:pPr>
        <w:spacing w:line="160" w:lineRule="exact"/>
        <w:rPr>
          <w:rFonts w:hint="default"/>
        </w:rPr>
      </w:pPr>
      <w:r>
        <w:rPr>
          <w:rFonts w:ascii="ＭＳ ゴシック" w:eastAsia="ＭＳ ゴシック" w:hAnsi="ＭＳ ゴシック"/>
          <w:spacing w:val="-4"/>
          <w:sz w:val="24"/>
        </w:rPr>
        <w:t xml:space="preserve"> </w:t>
      </w:r>
    </w:p>
    <w:tbl>
      <w:tblPr>
        <w:tblW w:w="9615" w:type="dxa"/>
        <w:tblInd w:w="161" w:type="dxa"/>
        <w:tblLayout w:type="fixed"/>
        <w:tblCellMar>
          <w:left w:w="0" w:type="dxa"/>
          <w:right w:w="0" w:type="dxa"/>
        </w:tblCellMar>
        <w:tblLook w:val="0000" w:firstRow="0" w:lastRow="0" w:firstColumn="0" w:lastColumn="0" w:noHBand="0" w:noVBand="0"/>
      </w:tblPr>
      <w:tblGrid>
        <w:gridCol w:w="2102"/>
        <w:gridCol w:w="1930"/>
        <w:gridCol w:w="5583"/>
      </w:tblGrid>
      <w:tr w:rsidR="00692146" w14:paraId="7E6F92AA" w14:textId="77777777" w:rsidTr="00AC2AC9">
        <w:trPr>
          <w:trHeight w:val="502"/>
        </w:trPr>
        <w:tc>
          <w:tcPr>
            <w:tcW w:w="21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4E42E" w14:textId="77777777" w:rsidR="00692146" w:rsidRDefault="00692146" w:rsidP="00890B02">
            <w:pPr>
              <w:jc w:val="center"/>
              <w:rPr>
                <w:rFonts w:hint="default"/>
              </w:rPr>
            </w:pPr>
            <w:r>
              <w:t>評価項目</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26285" w14:textId="77777777" w:rsidR="00692146" w:rsidRDefault="00692146" w:rsidP="00890B02">
            <w:pPr>
              <w:jc w:val="center"/>
              <w:rPr>
                <w:rFonts w:hint="default"/>
              </w:rPr>
            </w:pPr>
            <w:r>
              <w:t>根拠資料・データ</w:t>
            </w:r>
          </w:p>
        </w:tc>
        <w:tc>
          <w:tcPr>
            <w:tcW w:w="55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A6FCA" w14:textId="77777777" w:rsidR="00692146" w:rsidRDefault="00692146" w:rsidP="00890B02">
            <w:pPr>
              <w:jc w:val="center"/>
              <w:rPr>
                <w:rFonts w:hint="default"/>
              </w:rPr>
            </w:pPr>
            <w:r>
              <w:t>評　価　基　準</w:t>
            </w:r>
          </w:p>
        </w:tc>
      </w:tr>
      <w:tr w:rsidR="00692146" w14:paraId="137258FA" w14:textId="77777777" w:rsidTr="00AC2AC9">
        <w:tc>
          <w:tcPr>
            <w:tcW w:w="2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A6E62" w14:textId="77777777" w:rsidR="00692146" w:rsidRDefault="00692146" w:rsidP="00890B02">
            <w:pPr>
              <w:spacing w:line="160" w:lineRule="exact"/>
              <w:rPr>
                <w:rFonts w:hint="default"/>
              </w:rPr>
            </w:pPr>
          </w:p>
          <w:p w14:paraId="3D496B5C" w14:textId="77777777" w:rsidR="00692146" w:rsidRDefault="001B34AA" w:rsidP="00890B02">
            <w:pPr>
              <w:rPr>
                <w:rFonts w:hint="default"/>
              </w:rPr>
            </w:pPr>
            <w:r>
              <w:t>１．技術相談</w:t>
            </w:r>
          </w:p>
          <w:p w14:paraId="10382EE7" w14:textId="77777777" w:rsidR="00692146" w:rsidRDefault="00692146" w:rsidP="00890B02">
            <w:pPr>
              <w:rPr>
                <w:rFonts w:hint="default"/>
              </w:rPr>
            </w:pP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C0A77" w14:textId="77777777" w:rsidR="00692146" w:rsidRDefault="00692146" w:rsidP="00890B02">
            <w:pPr>
              <w:spacing w:line="160" w:lineRule="exact"/>
              <w:rPr>
                <w:rFonts w:hint="default"/>
              </w:rPr>
            </w:pPr>
          </w:p>
          <w:p w14:paraId="09DA5A11" w14:textId="77777777" w:rsidR="00E4046D" w:rsidRDefault="00E4046D" w:rsidP="00890B02">
            <w:pPr>
              <w:rPr>
                <w:rFonts w:hint="default"/>
              </w:rPr>
            </w:pPr>
            <w:r>
              <w:t>事務局保有データ</w:t>
            </w:r>
          </w:p>
          <w:p w14:paraId="18BDE1B2" w14:textId="77777777" w:rsidR="00E4046D" w:rsidRDefault="00E4046D" w:rsidP="00890B02">
            <w:pPr>
              <w:rPr>
                <w:rFonts w:hint="default"/>
              </w:rPr>
            </w:pPr>
            <w:r>
              <w:t>「技術相談記録」</w:t>
            </w:r>
          </w:p>
          <w:p w14:paraId="478820E3" w14:textId="77777777" w:rsidR="00692146" w:rsidRDefault="00692146" w:rsidP="00890B02">
            <w:pPr>
              <w:rPr>
                <w:rFonts w:hint="default"/>
              </w:rPr>
            </w:pPr>
          </w:p>
          <w:p w14:paraId="4C627949" w14:textId="77777777" w:rsidR="00692146" w:rsidRDefault="00692146" w:rsidP="00890B02">
            <w:pPr>
              <w:rPr>
                <w:rFonts w:hint="default"/>
              </w:rPr>
            </w:pPr>
          </w:p>
        </w:tc>
        <w:tc>
          <w:tcPr>
            <w:tcW w:w="55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B0AB" w14:textId="77777777" w:rsidR="00692146" w:rsidRDefault="00692146" w:rsidP="00890B02">
            <w:pPr>
              <w:spacing w:line="160" w:lineRule="exact"/>
              <w:rPr>
                <w:rFonts w:hint="default"/>
              </w:rPr>
            </w:pPr>
          </w:p>
          <w:p w14:paraId="6C2D9770" w14:textId="45AF1BDC" w:rsidR="00692146" w:rsidRDefault="009D1B3B" w:rsidP="00890B02">
            <w:pPr>
              <w:rPr>
                <w:rFonts w:hint="default"/>
              </w:rPr>
            </w:pPr>
            <w:r>
              <w:t>・</w:t>
            </w:r>
            <w:r w:rsidR="00692146">
              <w:t>２点×件数</w:t>
            </w:r>
          </w:p>
          <w:p w14:paraId="2C17A5B1" w14:textId="77777777" w:rsidR="00692146" w:rsidRDefault="00692146" w:rsidP="00890B02">
            <w:pPr>
              <w:rPr>
                <w:rFonts w:hint="default"/>
              </w:rPr>
            </w:pPr>
          </w:p>
          <w:p w14:paraId="223C3079" w14:textId="77777777" w:rsidR="00692146" w:rsidRDefault="00692146" w:rsidP="00890B02">
            <w:pPr>
              <w:rPr>
                <w:rFonts w:hint="default"/>
              </w:rPr>
            </w:pPr>
            <w:r>
              <w:t>（算定方法）</w:t>
            </w:r>
            <w:r w:rsidR="009A260C">
              <w:t>※</w:t>
            </w:r>
          </w:p>
          <w:p w14:paraId="7A1C5C22" w14:textId="77777777" w:rsidR="0099560F" w:rsidRDefault="00692146" w:rsidP="00890B02">
            <w:pPr>
              <w:rPr>
                <w:rFonts w:hint="default"/>
              </w:rPr>
            </w:pPr>
            <w:r>
              <w:rPr>
                <w:spacing w:val="-3"/>
              </w:rPr>
              <w:t xml:space="preserve">  </w:t>
            </w:r>
            <w:r>
              <w:t>３年間の点数の合計を当該評価項目の評価点とする。</w:t>
            </w:r>
          </w:p>
          <w:p w14:paraId="2D077DD0" w14:textId="77777777" w:rsidR="00692146" w:rsidRDefault="00692146" w:rsidP="00890B02">
            <w:pPr>
              <w:ind w:firstLineChars="100" w:firstLine="224"/>
              <w:rPr>
                <w:rFonts w:hint="default"/>
              </w:rPr>
            </w:pPr>
          </w:p>
        </w:tc>
      </w:tr>
      <w:tr w:rsidR="00692146" w14:paraId="64A7D4E1" w14:textId="77777777" w:rsidTr="00AC2AC9">
        <w:tc>
          <w:tcPr>
            <w:tcW w:w="2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C1C14" w14:textId="77777777" w:rsidR="00BB247C" w:rsidRDefault="00BB247C" w:rsidP="00890B02">
            <w:pPr>
              <w:spacing w:line="160" w:lineRule="exact"/>
              <w:rPr>
                <w:rFonts w:hint="default"/>
              </w:rPr>
            </w:pPr>
          </w:p>
          <w:p w14:paraId="455DFA04" w14:textId="77777777" w:rsidR="00692146" w:rsidRDefault="001B34AA" w:rsidP="00890B02">
            <w:pPr>
              <w:rPr>
                <w:rFonts w:hint="default"/>
              </w:rPr>
            </w:pPr>
            <w:r>
              <w:t>２．学会活動</w:t>
            </w:r>
          </w:p>
          <w:p w14:paraId="4BDB4641" w14:textId="77777777" w:rsidR="00692146" w:rsidRDefault="00692146" w:rsidP="00890B02">
            <w:pPr>
              <w:rPr>
                <w:rFonts w:hint="default"/>
              </w:rPr>
            </w:pP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30F1E" w14:textId="77777777" w:rsidR="00692146" w:rsidRDefault="00692146" w:rsidP="00890B02">
            <w:pPr>
              <w:spacing w:line="160" w:lineRule="exact"/>
              <w:rPr>
                <w:rFonts w:hint="default"/>
              </w:rPr>
            </w:pPr>
          </w:p>
          <w:p w14:paraId="7A07D420" w14:textId="77777777" w:rsidR="00E4046D" w:rsidRDefault="00E4046D" w:rsidP="00890B02">
            <w:pPr>
              <w:rPr>
                <w:rFonts w:ascii="ＭＳ 明朝" w:hAnsi="ＭＳ 明朝" w:hint="default"/>
                <w:color w:val="auto"/>
              </w:rPr>
            </w:pPr>
            <w:r>
              <w:rPr>
                <w:rFonts w:ascii="ＭＳ 明朝" w:hAnsi="ＭＳ 明朝"/>
                <w:color w:val="auto"/>
              </w:rPr>
              <w:t>researchmap</w:t>
            </w:r>
          </w:p>
          <w:p w14:paraId="1961D4DA" w14:textId="77777777" w:rsidR="00E4046D" w:rsidRDefault="00E4046D" w:rsidP="00890B02">
            <w:pPr>
              <w:rPr>
                <w:rFonts w:hint="default"/>
              </w:rPr>
            </w:pPr>
            <w:r>
              <w:t>「委員歴」</w:t>
            </w:r>
          </w:p>
          <w:p w14:paraId="592F612C" w14:textId="77777777" w:rsidR="00E4046D" w:rsidRDefault="00E4046D" w:rsidP="00890B02">
            <w:pPr>
              <w:rPr>
                <w:rFonts w:hint="default"/>
              </w:rPr>
            </w:pPr>
            <w:r w:rsidRPr="00DB52A3">
              <w:rPr>
                <w:rFonts w:ascii="ＭＳ 明朝" w:hAnsi="ＭＳ 明朝"/>
              </w:rPr>
              <w:t>*</w:t>
            </w:r>
            <w:r>
              <w:t>区分</w:t>
            </w:r>
          </w:p>
          <w:p w14:paraId="09AFB4BF" w14:textId="77777777" w:rsidR="00E4046D" w:rsidRDefault="00E4046D" w:rsidP="00890B02">
            <w:pPr>
              <w:rPr>
                <w:rFonts w:hint="default"/>
              </w:rPr>
            </w:pPr>
            <w:r>
              <w:t>･学協会</w:t>
            </w:r>
          </w:p>
          <w:p w14:paraId="34B5BC1C" w14:textId="4C3CE8E9" w:rsidR="00E4046D" w:rsidRDefault="00E4046D" w:rsidP="00890B02">
            <w:pPr>
              <w:jc w:val="right"/>
              <w:rPr>
                <w:rFonts w:hint="default"/>
              </w:rPr>
            </w:pPr>
            <w:r>
              <w:t>を対象</w:t>
            </w:r>
          </w:p>
          <w:p w14:paraId="47A63DBD" w14:textId="77777777" w:rsidR="00692146" w:rsidRDefault="00692146" w:rsidP="00890B02">
            <w:pPr>
              <w:rPr>
                <w:rFonts w:hint="default"/>
              </w:rPr>
            </w:pPr>
          </w:p>
        </w:tc>
        <w:tc>
          <w:tcPr>
            <w:tcW w:w="55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B641C" w14:textId="77777777" w:rsidR="00692146" w:rsidRDefault="00692146" w:rsidP="00890B02">
            <w:pPr>
              <w:spacing w:line="160" w:lineRule="exact"/>
              <w:rPr>
                <w:rFonts w:hint="default"/>
              </w:rPr>
            </w:pPr>
          </w:p>
          <w:p w14:paraId="175C67F5" w14:textId="4C6F1D7E" w:rsidR="003C6BB5" w:rsidRDefault="009D1B3B" w:rsidP="00890B02">
            <w:pPr>
              <w:rPr>
                <w:rFonts w:hint="default"/>
              </w:rPr>
            </w:pPr>
            <w:r>
              <w:t>・</w:t>
            </w:r>
            <w:r w:rsidR="003C6BB5">
              <w:t>委員　１０点×件数</w:t>
            </w:r>
          </w:p>
          <w:p w14:paraId="1A0FA928" w14:textId="20B85662" w:rsidR="00692146" w:rsidRDefault="003C6BB5" w:rsidP="00890B02">
            <w:pPr>
              <w:rPr>
                <w:rFonts w:hint="default"/>
              </w:rPr>
            </w:pPr>
            <w:r>
              <w:t xml:space="preserve">　</w:t>
            </w:r>
            <w:r w:rsidRPr="00DB52A3">
              <w:rPr>
                <w:rFonts w:ascii="ＭＳ 明朝" w:hAnsi="ＭＳ 明朝"/>
              </w:rPr>
              <w:t>*</w:t>
            </w:r>
            <w:r>
              <w:t>委員長等は特に区別しない</w:t>
            </w:r>
          </w:p>
          <w:p w14:paraId="65D91342" w14:textId="77777777" w:rsidR="00692146" w:rsidRDefault="00692146" w:rsidP="00890B02">
            <w:pPr>
              <w:rPr>
                <w:rFonts w:hint="default"/>
              </w:rPr>
            </w:pPr>
          </w:p>
          <w:p w14:paraId="53C4BFDD" w14:textId="77777777" w:rsidR="00692146" w:rsidRDefault="00692146" w:rsidP="00890B02">
            <w:pPr>
              <w:rPr>
                <w:rFonts w:hint="default"/>
              </w:rPr>
            </w:pPr>
            <w:r>
              <w:rPr>
                <w:spacing w:val="-3"/>
              </w:rPr>
              <w:t xml:space="preserve"> </w:t>
            </w:r>
            <w:r>
              <w:t>（算定方法）</w:t>
            </w:r>
            <w:r w:rsidR="009A260C">
              <w:t>※</w:t>
            </w:r>
          </w:p>
          <w:p w14:paraId="3E0168E9" w14:textId="77777777" w:rsidR="0099560F" w:rsidRDefault="00692146" w:rsidP="00890B02">
            <w:pPr>
              <w:rPr>
                <w:rFonts w:hint="default"/>
              </w:rPr>
            </w:pPr>
            <w:r>
              <w:rPr>
                <w:spacing w:val="-3"/>
              </w:rPr>
              <w:t xml:space="preserve">  </w:t>
            </w:r>
            <w:r>
              <w:t>３年間の点数の合計を当該評価項目の評価点とする。</w:t>
            </w:r>
          </w:p>
          <w:p w14:paraId="57229480" w14:textId="77777777" w:rsidR="00692146" w:rsidRDefault="00692146" w:rsidP="00890B02">
            <w:pPr>
              <w:ind w:firstLineChars="100" w:firstLine="224"/>
              <w:rPr>
                <w:rFonts w:hint="default"/>
              </w:rPr>
            </w:pPr>
          </w:p>
        </w:tc>
      </w:tr>
      <w:tr w:rsidR="00692146" w14:paraId="70E35C59" w14:textId="77777777" w:rsidTr="00AC2AC9">
        <w:tc>
          <w:tcPr>
            <w:tcW w:w="2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EA889" w14:textId="77777777" w:rsidR="00692146" w:rsidRDefault="00692146" w:rsidP="00890B02">
            <w:pPr>
              <w:spacing w:line="160" w:lineRule="exact"/>
              <w:rPr>
                <w:rFonts w:hint="default"/>
              </w:rPr>
            </w:pPr>
          </w:p>
          <w:p w14:paraId="02B45FB9" w14:textId="77777777" w:rsidR="003C6BB5" w:rsidRDefault="001B34AA" w:rsidP="00890B02">
            <w:pPr>
              <w:rPr>
                <w:rFonts w:hint="default"/>
              </w:rPr>
            </w:pPr>
            <w:r>
              <w:t>３．</w:t>
            </w:r>
            <w:r w:rsidR="003C6BB5">
              <w:t>各種委員等</w:t>
            </w:r>
          </w:p>
          <w:p w14:paraId="7E6FE7E2" w14:textId="77777777" w:rsidR="00BB247C" w:rsidRDefault="00BB247C" w:rsidP="00890B02">
            <w:pPr>
              <w:rPr>
                <w:rFonts w:hint="default"/>
              </w:rPr>
            </w:pP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FB6A6" w14:textId="77777777" w:rsidR="00692146" w:rsidRDefault="00692146" w:rsidP="00890B02">
            <w:pPr>
              <w:spacing w:line="160" w:lineRule="exact"/>
              <w:rPr>
                <w:rFonts w:hint="default"/>
              </w:rPr>
            </w:pPr>
          </w:p>
          <w:p w14:paraId="29AEC75D" w14:textId="77777777" w:rsidR="003C6BB5" w:rsidRDefault="003C6BB5" w:rsidP="00890B02">
            <w:pPr>
              <w:rPr>
                <w:rFonts w:hint="default"/>
              </w:rPr>
            </w:pPr>
            <w:r>
              <w:t>事務局保有データ</w:t>
            </w:r>
          </w:p>
          <w:p w14:paraId="3122F215" w14:textId="77777777" w:rsidR="003C6BB5" w:rsidRDefault="003C6BB5" w:rsidP="00890B02">
            <w:pPr>
              <w:rPr>
                <w:rFonts w:hint="default"/>
              </w:rPr>
            </w:pPr>
            <w:r>
              <w:t>「兼業許可申請書」</w:t>
            </w:r>
          </w:p>
          <w:p w14:paraId="24ADEB6B" w14:textId="77777777" w:rsidR="003C6BB5" w:rsidRDefault="003C6BB5" w:rsidP="00890B02">
            <w:pPr>
              <w:rPr>
                <w:rFonts w:hint="default"/>
              </w:rPr>
            </w:pPr>
            <w:r w:rsidRPr="00DB52A3">
              <w:rPr>
                <w:rFonts w:ascii="ＭＳ 明朝" w:hAnsi="ＭＳ 明朝"/>
              </w:rPr>
              <w:t>*</w:t>
            </w:r>
            <w:r>
              <w:t>兼業を全て対象とする</w:t>
            </w:r>
          </w:p>
          <w:p w14:paraId="3F2D2EE7" w14:textId="77777777" w:rsidR="00692146" w:rsidRDefault="00692146" w:rsidP="00890B02">
            <w:pPr>
              <w:rPr>
                <w:rFonts w:hint="default"/>
              </w:rPr>
            </w:pPr>
          </w:p>
        </w:tc>
        <w:tc>
          <w:tcPr>
            <w:tcW w:w="55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D3540" w14:textId="77777777" w:rsidR="00692146" w:rsidRDefault="00692146" w:rsidP="00890B02">
            <w:pPr>
              <w:spacing w:line="160" w:lineRule="exact"/>
              <w:rPr>
                <w:rFonts w:hint="default"/>
              </w:rPr>
            </w:pPr>
          </w:p>
          <w:p w14:paraId="4FA0B037" w14:textId="15ABCE19" w:rsidR="003C6BB5" w:rsidRDefault="009D1B3B" w:rsidP="00890B02">
            <w:pPr>
              <w:rPr>
                <w:rFonts w:hint="default"/>
              </w:rPr>
            </w:pPr>
            <w:r>
              <w:t>・</w:t>
            </w:r>
            <w:r w:rsidR="003C6BB5">
              <w:t>委員等　１０点×件数</w:t>
            </w:r>
          </w:p>
          <w:p w14:paraId="62951142" w14:textId="77777777" w:rsidR="003C6BB5" w:rsidRDefault="003C6BB5" w:rsidP="00890B02">
            <w:pPr>
              <w:ind w:firstLineChars="100" w:firstLine="224"/>
              <w:rPr>
                <w:rFonts w:hint="default"/>
              </w:rPr>
            </w:pPr>
            <w:r w:rsidRPr="003C6BB5">
              <w:rPr>
                <w:rFonts w:ascii="ＭＳ 明朝" w:hAnsi="ＭＳ 明朝"/>
              </w:rPr>
              <w:t>*</w:t>
            </w:r>
            <w:r>
              <w:t>委員長等は特に区別しない</w:t>
            </w:r>
          </w:p>
          <w:p w14:paraId="1AD7EC41" w14:textId="77777777" w:rsidR="00692146" w:rsidRDefault="00692146" w:rsidP="00890B02">
            <w:pPr>
              <w:rPr>
                <w:rFonts w:hint="default"/>
              </w:rPr>
            </w:pPr>
          </w:p>
          <w:p w14:paraId="688F2FC9" w14:textId="77777777" w:rsidR="00692146" w:rsidRDefault="00692146" w:rsidP="00890B02">
            <w:pPr>
              <w:rPr>
                <w:rFonts w:hint="default"/>
              </w:rPr>
            </w:pPr>
            <w:r>
              <w:t>（算定方法）</w:t>
            </w:r>
            <w:r w:rsidR="009A260C">
              <w:t>※</w:t>
            </w:r>
          </w:p>
          <w:p w14:paraId="5829185F" w14:textId="77777777" w:rsidR="0099560F" w:rsidRDefault="00692146" w:rsidP="00890B02">
            <w:pPr>
              <w:rPr>
                <w:rFonts w:hint="default"/>
              </w:rPr>
            </w:pPr>
            <w:r>
              <w:rPr>
                <w:spacing w:val="-3"/>
              </w:rPr>
              <w:t xml:space="preserve">  </w:t>
            </w:r>
            <w:r>
              <w:t>３年間の点数の合計を当該評価項目の評価点とする。</w:t>
            </w:r>
          </w:p>
          <w:p w14:paraId="3B98D2FF" w14:textId="77777777" w:rsidR="00692146" w:rsidRDefault="00692146" w:rsidP="00890B02">
            <w:pPr>
              <w:ind w:firstLineChars="100" w:firstLine="224"/>
              <w:rPr>
                <w:rFonts w:hint="default"/>
              </w:rPr>
            </w:pPr>
          </w:p>
        </w:tc>
      </w:tr>
      <w:tr w:rsidR="00E071F5" w14:paraId="246AEC05" w14:textId="77777777" w:rsidTr="00AC2AC9">
        <w:trPr>
          <w:trHeight w:val="420"/>
        </w:trPr>
        <w:tc>
          <w:tcPr>
            <w:tcW w:w="2102" w:type="dxa"/>
            <w:tcBorders>
              <w:top w:val="single" w:sz="4" w:space="0" w:color="000000"/>
              <w:left w:val="single" w:sz="4" w:space="0" w:color="000000"/>
              <w:bottom w:val="nil"/>
              <w:right w:val="single" w:sz="4" w:space="0" w:color="000000"/>
            </w:tcBorders>
            <w:shd w:val="clear" w:color="auto" w:fill="auto"/>
            <w:tcMar>
              <w:left w:w="49" w:type="dxa"/>
              <w:right w:w="49" w:type="dxa"/>
            </w:tcMar>
          </w:tcPr>
          <w:p w14:paraId="5D5AA8C2" w14:textId="77777777" w:rsidR="00E071F5" w:rsidRDefault="00E071F5" w:rsidP="00890B02">
            <w:pPr>
              <w:spacing w:line="160" w:lineRule="exact"/>
              <w:rPr>
                <w:rFonts w:hint="default"/>
              </w:rPr>
            </w:pPr>
          </w:p>
          <w:p w14:paraId="7A090000" w14:textId="77777777" w:rsidR="00E071F5" w:rsidRDefault="00E071F5" w:rsidP="00890B02">
            <w:pPr>
              <w:rPr>
                <w:rFonts w:hint="default"/>
              </w:rPr>
            </w:pPr>
            <w:r>
              <w:t>４．社会連携活動</w:t>
            </w:r>
          </w:p>
          <w:p w14:paraId="465204EC" w14:textId="77777777" w:rsidR="00E071F5" w:rsidRDefault="00E071F5" w:rsidP="00890B02">
            <w:pPr>
              <w:rPr>
                <w:rFonts w:hint="default"/>
              </w:rPr>
            </w:pPr>
          </w:p>
        </w:tc>
        <w:tc>
          <w:tcPr>
            <w:tcW w:w="1930" w:type="dxa"/>
            <w:tcBorders>
              <w:top w:val="single" w:sz="4" w:space="0" w:color="000000"/>
              <w:left w:val="single" w:sz="4" w:space="0" w:color="000000"/>
              <w:bottom w:val="nil"/>
              <w:right w:val="single" w:sz="4" w:space="0" w:color="000000"/>
            </w:tcBorders>
            <w:shd w:val="clear" w:color="auto" w:fill="auto"/>
            <w:tcMar>
              <w:left w:w="49" w:type="dxa"/>
              <w:right w:w="49" w:type="dxa"/>
            </w:tcMar>
          </w:tcPr>
          <w:p w14:paraId="5393B490" w14:textId="77777777" w:rsidR="00E071F5" w:rsidRDefault="00E071F5" w:rsidP="00890B02">
            <w:pPr>
              <w:spacing w:line="160" w:lineRule="exact"/>
              <w:rPr>
                <w:rFonts w:hint="default"/>
              </w:rPr>
            </w:pPr>
          </w:p>
          <w:p w14:paraId="6482E88E" w14:textId="77777777" w:rsidR="00E071F5" w:rsidRDefault="00E071F5" w:rsidP="00890B02">
            <w:pPr>
              <w:rPr>
                <w:rFonts w:ascii="ＭＳ 明朝" w:hAnsi="ＭＳ 明朝" w:hint="default"/>
                <w:color w:val="auto"/>
              </w:rPr>
            </w:pPr>
            <w:r>
              <w:rPr>
                <w:rFonts w:ascii="ＭＳ 明朝" w:hAnsi="ＭＳ 明朝"/>
                <w:color w:val="auto"/>
              </w:rPr>
              <w:t>researchmap</w:t>
            </w:r>
          </w:p>
          <w:p w14:paraId="0D206D2D" w14:textId="77777777" w:rsidR="00E071F5" w:rsidRDefault="00E071F5" w:rsidP="00890B02">
            <w:pPr>
              <w:rPr>
                <w:rFonts w:hint="default"/>
              </w:rPr>
            </w:pPr>
            <w:r>
              <w:t>「社会貢献活動」</w:t>
            </w:r>
          </w:p>
          <w:p w14:paraId="09883CFF" w14:textId="77777777" w:rsidR="00AC2AC9" w:rsidRDefault="00AC2AC9" w:rsidP="00AC2AC9">
            <w:pPr>
              <w:rPr>
                <w:rFonts w:hint="default"/>
              </w:rPr>
            </w:pPr>
            <w:r>
              <w:t>「学術貢献活動」</w:t>
            </w:r>
          </w:p>
          <w:p w14:paraId="4E42F05B" w14:textId="77777777" w:rsidR="00E071F5" w:rsidRDefault="00AC2AC9" w:rsidP="00AC2AC9">
            <w:pPr>
              <w:rPr>
                <w:rFonts w:hint="default"/>
              </w:rPr>
            </w:pPr>
            <w:r>
              <w:t>「メディア報道」</w:t>
            </w:r>
          </w:p>
          <w:p w14:paraId="300905CE" w14:textId="5DBD9D28" w:rsidR="00AC2AC9" w:rsidRDefault="00AC2AC9" w:rsidP="00AC2AC9">
            <w:pPr>
              <w:rPr>
                <w:rFonts w:hint="default"/>
              </w:rPr>
            </w:pPr>
          </w:p>
        </w:tc>
        <w:tc>
          <w:tcPr>
            <w:tcW w:w="5583" w:type="dxa"/>
            <w:tcBorders>
              <w:top w:val="single" w:sz="4" w:space="0" w:color="000000"/>
              <w:left w:val="single" w:sz="4" w:space="0" w:color="000000"/>
              <w:bottom w:val="nil"/>
              <w:right w:val="single" w:sz="4" w:space="0" w:color="000000"/>
            </w:tcBorders>
            <w:shd w:val="clear" w:color="auto" w:fill="auto"/>
            <w:tcMar>
              <w:left w:w="49" w:type="dxa"/>
              <w:right w:w="49" w:type="dxa"/>
            </w:tcMar>
          </w:tcPr>
          <w:p w14:paraId="65307AFD" w14:textId="77777777" w:rsidR="00E071F5" w:rsidRDefault="00E071F5" w:rsidP="00890B02">
            <w:pPr>
              <w:spacing w:line="160" w:lineRule="exact"/>
              <w:rPr>
                <w:rFonts w:hint="default"/>
              </w:rPr>
            </w:pPr>
          </w:p>
          <w:p w14:paraId="0FEB1CDF" w14:textId="6EF6C200" w:rsidR="00E071F5" w:rsidRDefault="009D1B3B" w:rsidP="009D1B3B">
            <w:pPr>
              <w:rPr>
                <w:rFonts w:hint="default"/>
              </w:rPr>
            </w:pPr>
            <w:r>
              <w:t>・</w:t>
            </w:r>
            <w:r w:rsidR="00E071F5">
              <w:t>１点×</w:t>
            </w:r>
            <w:r w:rsidR="00D37137">
              <w:t>活動</w:t>
            </w:r>
            <w:r w:rsidR="00E071F5">
              <w:t>件数</w:t>
            </w:r>
          </w:p>
          <w:p w14:paraId="49BF4C23" w14:textId="77777777" w:rsidR="00D37137" w:rsidRDefault="00D37137" w:rsidP="00890B02">
            <w:pPr>
              <w:rPr>
                <w:rFonts w:hint="default"/>
              </w:rPr>
            </w:pPr>
          </w:p>
          <w:p w14:paraId="4AD8AC3D" w14:textId="77777777" w:rsidR="00D37137" w:rsidRDefault="00D37137" w:rsidP="00890B02">
            <w:pPr>
              <w:rPr>
                <w:rFonts w:hint="default"/>
              </w:rPr>
            </w:pPr>
            <w:r>
              <w:t>（算定方法）</w:t>
            </w:r>
            <w:r w:rsidR="009A260C">
              <w:t>※</w:t>
            </w:r>
          </w:p>
          <w:p w14:paraId="75546B9C" w14:textId="77777777" w:rsidR="00D37137" w:rsidRDefault="00D37137" w:rsidP="00890B02">
            <w:pPr>
              <w:rPr>
                <w:rFonts w:hint="default"/>
              </w:rPr>
            </w:pPr>
            <w:r>
              <w:rPr>
                <w:spacing w:val="-3"/>
              </w:rPr>
              <w:t xml:space="preserve">  </w:t>
            </w:r>
            <w:r>
              <w:t>３年間の点数の合計を当該評価項目の評価点とする。</w:t>
            </w:r>
          </w:p>
          <w:p w14:paraId="42B13C81" w14:textId="77777777" w:rsidR="00D37137" w:rsidRPr="00D37137" w:rsidRDefault="00D37137" w:rsidP="00890B02">
            <w:pPr>
              <w:rPr>
                <w:rFonts w:hint="default"/>
              </w:rPr>
            </w:pPr>
          </w:p>
        </w:tc>
      </w:tr>
      <w:tr w:rsidR="00692146" w14:paraId="1181C7D5" w14:textId="77777777" w:rsidTr="00AC2AC9">
        <w:trPr>
          <w:trHeight w:val="420"/>
        </w:trPr>
        <w:tc>
          <w:tcPr>
            <w:tcW w:w="2102"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34ED3669" w14:textId="77777777" w:rsidR="00BB247C" w:rsidRPr="008D23B4" w:rsidRDefault="00BB247C" w:rsidP="00890B02">
            <w:pPr>
              <w:spacing w:line="160" w:lineRule="exact"/>
              <w:rPr>
                <w:rFonts w:hint="default"/>
                <w:color w:val="auto"/>
              </w:rPr>
            </w:pPr>
          </w:p>
          <w:p w14:paraId="63E48353" w14:textId="1D55A99F" w:rsidR="00692146" w:rsidRPr="008D23B4" w:rsidRDefault="00E071F5" w:rsidP="00AC2AC9">
            <w:pPr>
              <w:ind w:left="224" w:hangingChars="100" w:hanging="224"/>
              <w:rPr>
                <w:rFonts w:hint="default"/>
                <w:color w:val="auto"/>
              </w:rPr>
            </w:pPr>
            <w:r w:rsidRPr="008D23B4">
              <w:rPr>
                <w:color w:val="auto"/>
              </w:rPr>
              <w:t>５</w:t>
            </w:r>
            <w:r w:rsidR="001B34AA" w:rsidRPr="008D23B4">
              <w:rPr>
                <w:color w:val="auto"/>
              </w:rPr>
              <w:t>．大学主催事</w:t>
            </w:r>
            <w:r w:rsidR="00692146" w:rsidRPr="008D23B4">
              <w:rPr>
                <w:color w:val="auto"/>
              </w:rPr>
              <w:t>業実績</w:t>
            </w:r>
            <w:r w:rsidR="00AB5214" w:rsidRPr="008D23B4">
              <w:rPr>
                <w:color w:val="auto"/>
              </w:rPr>
              <w:t>等</w:t>
            </w:r>
            <w:r w:rsidR="001C1C9D">
              <w:rPr>
                <w:color w:val="auto"/>
                <w:spacing w:val="-3"/>
              </w:rPr>
              <w:t>（当該年度）</w:t>
            </w:r>
          </w:p>
          <w:p w14:paraId="508F03FB" w14:textId="77777777" w:rsidR="00692146" w:rsidRPr="008D23B4" w:rsidRDefault="00692146" w:rsidP="00890B02">
            <w:pPr>
              <w:rPr>
                <w:rFonts w:hint="default"/>
                <w:color w:val="auto"/>
              </w:rPr>
            </w:pPr>
          </w:p>
        </w:tc>
        <w:tc>
          <w:tcPr>
            <w:tcW w:w="1930"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1998A58E" w14:textId="77777777" w:rsidR="00BB247C" w:rsidRPr="008D23B4" w:rsidRDefault="00BB247C" w:rsidP="00890B02">
            <w:pPr>
              <w:spacing w:line="160" w:lineRule="exact"/>
              <w:rPr>
                <w:rFonts w:hint="default"/>
                <w:color w:val="auto"/>
              </w:rPr>
            </w:pPr>
          </w:p>
          <w:p w14:paraId="1013E53F" w14:textId="77777777" w:rsidR="00692146" w:rsidRPr="008D23B4" w:rsidRDefault="00AB5214" w:rsidP="00890B02">
            <w:pPr>
              <w:rPr>
                <w:rFonts w:hint="default"/>
                <w:color w:val="auto"/>
              </w:rPr>
            </w:pPr>
            <w:r w:rsidRPr="008D23B4">
              <w:rPr>
                <w:color w:val="auto"/>
              </w:rPr>
              <w:t>事務局保有データ</w:t>
            </w:r>
          </w:p>
          <w:p w14:paraId="664E5F40" w14:textId="77777777" w:rsidR="00AB5214" w:rsidRPr="008D23B4" w:rsidRDefault="00AF51C9" w:rsidP="00890B02">
            <w:pPr>
              <w:rPr>
                <w:rFonts w:hint="default"/>
                <w:color w:val="auto"/>
              </w:rPr>
            </w:pPr>
            <w:r w:rsidRPr="008D23B4">
              <w:rPr>
                <w:rFonts w:ascii="ＭＳ 明朝" w:hAnsi="ＭＳ 明朝"/>
                <w:color w:val="auto"/>
              </w:rPr>
              <w:t>*社会連携推進センターで把握する活動</w:t>
            </w:r>
          </w:p>
          <w:p w14:paraId="67A91162" w14:textId="77777777" w:rsidR="00692146" w:rsidRPr="008D23B4" w:rsidRDefault="00692146" w:rsidP="00890B02">
            <w:pPr>
              <w:rPr>
                <w:rFonts w:hint="default"/>
                <w:color w:val="auto"/>
              </w:rPr>
            </w:pPr>
          </w:p>
        </w:tc>
        <w:tc>
          <w:tcPr>
            <w:tcW w:w="5583"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5C0CD576" w14:textId="65163B8A" w:rsidR="00BB247C" w:rsidRPr="008D23B4" w:rsidRDefault="00BB247C" w:rsidP="00890B02">
            <w:pPr>
              <w:spacing w:line="160" w:lineRule="exact"/>
              <w:rPr>
                <w:rFonts w:hint="default"/>
                <w:color w:val="auto"/>
              </w:rPr>
            </w:pPr>
          </w:p>
          <w:p w14:paraId="7365E92E" w14:textId="327EA1F2" w:rsidR="00692146" w:rsidRPr="008D23B4" w:rsidRDefault="009D1B3B" w:rsidP="00890B02">
            <w:pPr>
              <w:rPr>
                <w:rFonts w:hint="default"/>
                <w:color w:val="auto"/>
              </w:rPr>
            </w:pPr>
            <w:r>
              <w:rPr>
                <w:color w:val="auto"/>
              </w:rPr>
              <w:t>・</w:t>
            </w:r>
            <w:r w:rsidR="001C1C9D" w:rsidRPr="001C1C9D">
              <w:rPr>
                <w:color w:val="auto"/>
              </w:rPr>
              <w:t>公開講座等講師等（複数回：</w:t>
            </w:r>
            <w:r w:rsidR="001C1C9D" w:rsidRPr="001C1C9D">
              <w:rPr>
                <w:color w:val="auto"/>
              </w:rPr>
              <w:t xml:space="preserve">20 </w:t>
            </w:r>
            <w:r w:rsidR="001C1C9D" w:rsidRPr="001C1C9D">
              <w:rPr>
                <w:color w:val="auto"/>
              </w:rPr>
              <w:t>点，</w:t>
            </w:r>
            <w:r w:rsidR="001C1C9D" w:rsidRPr="001C1C9D">
              <w:rPr>
                <w:color w:val="auto"/>
              </w:rPr>
              <w:t xml:space="preserve">1 </w:t>
            </w:r>
            <w:r w:rsidR="001C1C9D" w:rsidRPr="001C1C9D">
              <w:rPr>
                <w:color w:val="auto"/>
              </w:rPr>
              <w:t>回：</w:t>
            </w:r>
            <w:r w:rsidR="001C1C9D" w:rsidRPr="001C1C9D">
              <w:rPr>
                <w:color w:val="auto"/>
              </w:rPr>
              <w:t xml:space="preserve">10 </w:t>
            </w:r>
            <w:r w:rsidR="001C1C9D" w:rsidRPr="001C1C9D">
              <w:rPr>
                <w:color w:val="auto"/>
              </w:rPr>
              <w:t>点）</w:t>
            </w:r>
            <w:r w:rsidR="00AB5214" w:rsidRPr="008D23B4">
              <w:rPr>
                <w:color w:val="auto"/>
              </w:rPr>
              <w:t xml:space="preserve">　</w:t>
            </w:r>
          </w:p>
          <w:p w14:paraId="27AF7755" w14:textId="77777777" w:rsidR="00692146" w:rsidRPr="008D23B4" w:rsidRDefault="00692146" w:rsidP="00890B02">
            <w:pPr>
              <w:rPr>
                <w:rFonts w:hint="default"/>
                <w:color w:val="auto"/>
              </w:rPr>
            </w:pPr>
          </w:p>
        </w:tc>
      </w:tr>
      <w:tr w:rsidR="00692146" w14:paraId="0EC28136" w14:textId="77777777" w:rsidTr="00AC2AC9">
        <w:trPr>
          <w:trHeight w:val="420"/>
        </w:trPr>
        <w:tc>
          <w:tcPr>
            <w:tcW w:w="2102"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3ADBE296" w14:textId="77777777" w:rsidR="00692146" w:rsidRDefault="00692146">
            <w:pPr>
              <w:rPr>
                <w:rFonts w:hint="default"/>
              </w:rPr>
            </w:pPr>
          </w:p>
        </w:tc>
        <w:tc>
          <w:tcPr>
            <w:tcW w:w="1930"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209074C7" w14:textId="77777777" w:rsidR="00692146" w:rsidRDefault="00692146">
            <w:pPr>
              <w:rPr>
                <w:rFonts w:hint="default"/>
              </w:rPr>
            </w:pPr>
          </w:p>
        </w:tc>
        <w:tc>
          <w:tcPr>
            <w:tcW w:w="5583"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60DCB96D" w14:textId="77777777" w:rsidR="00692146" w:rsidRDefault="00692146">
            <w:pPr>
              <w:rPr>
                <w:rFonts w:hint="default"/>
              </w:rPr>
            </w:pPr>
          </w:p>
        </w:tc>
      </w:tr>
    </w:tbl>
    <w:p w14:paraId="56E3BCB2" w14:textId="77777777" w:rsidR="005A150A" w:rsidRPr="00464D30" w:rsidRDefault="005A150A" w:rsidP="00AC2AC9">
      <w:pPr>
        <w:ind w:leftChars="100" w:left="448" w:hangingChars="100" w:hanging="224"/>
        <w:jc w:val="left"/>
        <w:rPr>
          <w:rFonts w:hint="default"/>
          <w:color w:val="auto"/>
        </w:rPr>
      </w:pPr>
      <w:r w:rsidRPr="00464D30">
        <w:rPr>
          <w:color w:val="auto"/>
        </w:rPr>
        <w:t>※</w:t>
      </w:r>
      <w:r w:rsidR="004F7C1C" w:rsidRPr="00464D30">
        <w:rPr>
          <w:color w:val="auto"/>
        </w:rPr>
        <w:t>業績の積み上げ期間が</w:t>
      </w:r>
      <w:r w:rsidR="00880D98" w:rsidRPr="00464D30">
        <w:rPr>
          <w:color w:val="auto"/>
        </w:rPr>
        <w:t>評価対象期間に満たない</w:t>
      </w:r>
      <w:r w:rsidR="004F7C1C" w:rsidRPr="00464D30">
        <w:rPr>
          <w:color w:val="auto"/>
        </w:rPr>
        <w:t>者</w:t>
      </w:r>
      <w:r w:rsidR="00880D98" w:rsidRPr="00464D30">
        <w:rPr>
          <w:color w:val="auto"/>
        </w:rPr>
        <w:t>においては，</w:t>
      </w:r>
      <w:r w:rsidR="001C1C9D" w:rsidRPr="001C1C9D">
        <w:rPr>
          <w:color w:val="auto"/>
        </w:rPr>
        <w:t>評価項目５</w:t>
      </w:r>
      <w:r w:rsidR="001C1C9D">
        <w:rPr>
          <w:color w:val="auto"/>
        </w:rPr>
        <w:t>は除く項目について，</w:t>
      </w:r>
      <w:r w:rsidR="0064155E" w:rsidRPr="00464D30">
        <w:rPr>
          <w:color w:val="auto"/>
        </w:rPr>
        <w:t>その</w:t>
      </w:r>
      <w:r w:rsidRPr="00464D30">
        <w:rPr>
          <w:color w:val="auto"/>
        </w:rPr>
        <w:t>期間に応じた，年平均の点数を算出し，その点数を３倍したものを評価点とする。</w:t>
      </w:r>
    </w:p>
    <w:p w14:paraId="79CAEED3" w14:textId="77777777" w:rsidR="005A150A" w:rsidRPr="0024086C" w:rsidRDefault="005A150A">
      <w:pPr>
        <w:spacing w:line="209" w:lineRule="exact"/>
        <w:rPr>
          <w:rFonts w:hint="default"/>
          <w:color w:val="auto"/>
        </w:rPr>
      </w:pPr>
    </w:p>
    <w:p w14:paraId="7938FFA6" w14:textId="77777777" w:rsidR="005A150A" w:rsidRPr="0024086C" w:rsidRDefault="005A150A">
      <w:pPr>
        <w:spacing w:line="209" w:lineRule="exact"/>
        <w:rPr>
          <w:rFonts w:hint="default"/>
          <w:color w:val="auto"/>
        </w:rPr>
      </w:pPr>
    </w:p>
    <w:p w14:paraId="1AB46BD5" w14:textId="77777777" w:rsidR="00692146" w:rsidRPr="0024086C" w:rsidRDefault="00692146">
      <w:pPr>
        <w:spacing w:line="209" w:lineRule="exact"/>
        <w:rPr>
          <w:rFonts w:hint="default"/>
          <w:color w:val="auto"/>
        </w:rPr>
      </w:pPr>
      <w:r w:rsidRPr="0024086C">
        <w:rPr>
          <w:color w:val="auto"/>
        </w:rPr>
        <w:t xml:space="preserve">　【参考】</w:t>
      </w:r>
    </w:p>
    <w:tbl>
      <w:tblPr>
        <w:tblW w:w="0" w:type="auto"/>
        <w:tblInd w:w="161" w:type="dxa"/>
        <w:tblLayout w:type="fixed"/>
        <w:tblCellMar>
          <w:left w:w="0" w:type="dxa"/>
          <w:right w:w="0" w:type="dxa"/>
        </w:tblCellMar>
        <w:tblLook w:val="0000" w:firstRow="0" w:lastRow="0" w:firstColumn="0" w:lastColumn="0" w:noHBand="0" w:noVBand="0"/>
      </w:tblPr>
      <w:tblGrid>
        <w:gridCol w:w="1904"/>
        <w:gridCol w:w="2183"/>
        <w:gridCol w:w="5321"/>
      </w:tblGrid>
      <w:tr w:rsidR="0024086C" w:rsidRPr="0024086C" w14:paraId="5A773EB2" w14:textId="77777777" w:rsidTr="009D1B3B">
        <w:tc>
          <w:tcPr>
            <w:tcW w:w="190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998CD8" w14:textId="77777777" w:rsidR="00692146" w:rsidRPr="0024086C" w:rsidRDefault="00692146" w:rsidP="00AC2AC9">
            <w:pPr>
              <w:spacing w:line="160" w:lineRule="exact"/>
              <w:rPr>
                <w:rFonts w:hint="default"/>
                <w:color w:val="auto"/>
              </w:rPr>
            </w:pPr>
          </w:p>
          <w:p w14:paraId="1BBCF25E" w14:textId="77777777" w:rsidR="00692146" w:rsidRPr="0024086C" w:rsidRDefault="00D37137" w:rsidP="00AC2AC9">
            <w:pPr>
              <w:rPr>
                <w:rFonts w:hint="default"/>
                <w:color w:val="auto"/>
              </w:rPr>
            </w:pPr>
            <w:r>
              <w:rPr>
                <w:color w:val="auto"/>
              </w:rPr>
              <w:t>６</w:t>
            </w:r>
            <w:r w:rsidR="00692146" w:rsidRPr="0024086C">
              <w:rPr>
                <w:color w:val="auto"/>
              </w:rPr>
              <w:t xml:space="preserve">．自己点検書　　　</w:t>
            </w:r>
            <w:r w:rsidR="00692146" w:rsidRPr="0024086C">
              <w:rPr>
                <w:color w:val="auto"/>
                <w:spacing w:val="-3"/>
              </w:rPr>
              <w:t xml:space="preserve"> </w:t>
            </w:r>
          </w:p>
          <w:p w14:paraId="3AAAC6F5" w14:textId="77777777" w:rsidR="00692146" w:rsidRPr="0024086C" w:rsidRDefault="00692146" w:rsidP="00AC2AC9">
            <w:pPr>
              <w:rPr>
                <w:rFonts w:hint="default"/>
                <w:color w:val="auto"/>
              </w:rPr>
            </w:pPr>
          </w:p>
          <w:p w14:paraId="449F716E" w14:textId="77777777" w:rsidR="00692146" w:rsidRPr="0024086C" w:rsidRDefault="00692146" w:rsidP="00AC2AC9">
            <w:pPr>
              <w:rPr>
                <w:rFonts w:hint="default"/>
                <w:color w:val="auto"/>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3CF6D4A" w14:textId="77777777" w:rsidR="00692146" w:rsidRPr="0024086C" w:rsidRDefault="00692146" w:rsidP="00AC2AC9">
            <w:pPr>
              <w:spacing w:line="160" w:lineRule="exact"/>
              <w:rPr>
                <w:rFonts w:hint="default"/>
                <w:color w:val="auto"/>
              </w:rPr>
            </w:pPr>
          </w:p>
          <w:p w14:paraId="37A0920A" w14:textId="77777777" w:rsidR="00692146" w:rsidRPr="0024086C" w:rsidRDefault="00692146" w:rsidP="00AC2AC9">
            <w:pPr>
              <w:rPr>
                <w:rFonts w:hint="default"/>
                <w:color w:val="auto"/>
              </w:rPr>
            </w:pPr>
            <w:r w:rsidRPr="0024086C">
              <w:rPr>
                <w:color w:val="auto"/>
              </w:rPr>
              <w:t>目標評価自己点検書（社会貢献活動評価）</w:t>
            </w:r>
          </w:p>
          <w:p w14:paraId="371D2DFE" w14:textId="77777777" w:rsidR="00692146" w:rsidRPr="0024086C" w:rsidRDefault="00692146" w:rsidP="00AC2AC9">
            <w:pPr>
              <w:rPr>
                <w:rFonts w:hint="default"/>
                <w:color w:val="auto"/>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188DC45" w14:textId="60EB41EC" w:rsidR="00692146" w:rsidRPr="0024086C" w:rsidRDefault="00692146" w:rsidP="00AC2AC9">
            <w:pPr>
              <w:spacing w:line="209" w:lineRule="exact"/>
              <w:rPr>
                <w:rFonts w:hint="default"/>
                <w:color w:val="auto"/>
              </w:rPr>
            </w:pPr>
          </w:p>
        </w:tc>
      </w:tr>
    </w:tbl>
    <w:p w14:paraId="2BAD27A1" w14:textId="77777777" w:rsidR="00692146" w:rsidRPr="0024086C" w:rsidRDefault="00692146">
      <w:pPr>
        <w:rPr>
          <w:rFonts w:hint="default"/>
          <w:color w:val="auto"/>
        </w:rPr>
      </w:pPr>
    </w:p>
    <w:p w14:paraId="2CD613B8" w14:textId="77777777" w:rsidR="00692146" w:rsidRPr="0024086C" w:rsidRDefault="00692146">
      <w:pPr>
        <w:spacing w:line="209" w:lineRule="exact"/>
        <w:rPr>
          <w:rFonts w:hint="default"/>
          <w:color w:val="auto"/>
        </w:rPr>
      </w:pPr>
    </w:p>
    <w:p w14:paraId="2BBF5795" w14:textId="77777777" w:rsidR="00692146" w:rsidRPr="0024086C" w:rsidRDefault="00692146" w:rsidP="00AC2AC9">
      <w:pPr>
        <w:rPr>
          <w:rFonts w:hint="default"/>
          <w:color w:val="auto"/>
        </w:rPr>
      </w:pPr>
      <w:r w:rsidRPr="0024086C">
        <w:rPr>
          <w:color w:val="auto"/>
        </w:rPr>
        <w:t xml:space="preserve">　社会・地域貢献領域の評価方法</w:t>
      </w:r>
    </w:p>
    <w:p w14:paraId="668FAB85" w14:textId="77777777" w:rsidR="00692146" w:rsidRPr="0024086C" w:rsidRDefault="00692146" w:rsidP="00AC2AC9">
      <w:pPr>
        <w:spacing w:line="160" w:lineRule="exact"/>
        <w:rPr>
          <w:rFonts w:hint="default"/>
          <w:color w:val="auto"/>
        </w:rPr>
      </w:pPr>
    </w:p>
    <w:p w14:paraId="30B3F698" w14:textId="77777777" w:rsidR="00692146" w:rsidRPr="00DC7AD9" w:rsidRDefault="00692146" w:rsidP="00AC2AC9">
      <w:pPr>
        <w:ind w:left="448" w:hangingChars="200" w:hanging="448"/>
        <w:rPr>
          <w:rFonts w:hint="default"/>
          <w:color w:val="auto"/>
        </w:rPr>
      </w:pPr>
      <w:r w:rsidRPr="0024086C">
        <w:rPr>
          <w:color w:val="auto"/>
        </w:rPr>
        <w:t xml:space="preserve">　　</w:t>
      </w:r>
      <w:r w:rsidRPr="00DC7AD9">
        <w:rPr>
          <w:color w:val="auto"/>
        </w:rPr>
        <w:t xml:space="preserve">　</w:t>
      </w:r>
      <w:r w:rsidRPr="00DC7AD9">
        <w:rPr>
          <w:rFonts w:ascii="ＭＳ 明朝" w:hAnsi="ＭＳ 明朝"/>
          <w:color w:val="auto"/>
        </w:rPr>
        <w:t>評価項目１～</w:t>
      </w:r>
      <w:r w:rsidR="009A260C" w:rsidRPr="00DC7AD9">
        <w:rPr>
          <w:rFonts w:ascii="ＭＳ 明朝" w:hAnsi="ＭＳ 明朝"/>
          <w:color w:val="auto"/>
        </w:rPr>
        <w:t>５</w:t>
      </w:r>
      <w:r w:rsidRPr="00DC7AD9">
        <w:rPr>
          <w:rFonts w:ascii="ＭＳ 明朝" w:hAnsi="ＭＳ 明朝"/>
          <w:color w:val="auto"/>
        </w:rPr>
        <w:t>の評点の合計</w:t>
      </w:r>
      <w:r w:rsidR="00880D98" w:rsidRPr="00DC7AD9">
        <w:rPr>
          <w:rFonts w:ascii="ＭＳ 明朝" w:hAnsi="ＭＳ 明朝"/>
          <w:color w:val="auto"/>
        </w:rPr>
        <w:t>及び</w:t>
      </w:r>
      <w:r w:rsidR="00B472E1" w:rsidRPr="00DC7AD9">
        <w:rPr>
          <w:rFonts w:ascii="ＭＳ 明朝" w:hAnsi="ＭＳ 明朝"/>
          <w:color w:val="auto"/>
        </w:rPr>
        <w:t>，</w:t>
      </w:r>
      <w:r w:rsidR="00B74BF7" w:rsidRPr="00DC7AD9">
        <w:rPr>
          <w:rFonts w:ascii="ＭＳ 明朝" w:hAnsi="ＭＳ 明朝"/>
          <w:color w:val="auto"/>
        </w:rPr>
        <w:t>職務</w:t>
      </w:r>
      <w:r w:rsidR="004F7C1C" w:rsidRPr="00DC7AD9">
        <w:rPr>
          <w:rFonts w:ascii="ＭＳ 明朝" w:hAnsi="ＭＳ 明朝"/>
          <w:color w:val="auto"/>
        </w:rPr>
        <w:t>内容</w:t>
      </w:r>
      <w:r w:rsidR="00B74BF7" w:rsidRPr="00DC7AD9">
        <w:rPr>
          <w:rFonts w:ascii="ＭＳ 明朝" w:hAnsi="ＭＳ 明朝"/>
          <w:color w:val="auto"/>
        </w:rPr>
        <w:t>や学問領域の特性等から必要</w:t>
      </w:r>
      <w:r w:rsidR="003A7D64" w:rsidRPr="00DC7AD9">
        <w:rPr>
          <w:rFonts w:ascii="ＭＳ 明朝" w:hAnsi="ＭＳ 明朝"/>
          <w:color w:val="auto"/>
        </w:rPr>
        <w:t>と</w:t>
      </w:r>
      <w:r w:rsidR="00B74BF7" w:rsidRPr="00DC7AD9">
        <w:rPr>
          <w:rFonts w:ascii="ＭＳ 明朝" w:hAnsi="ＭＳ 明朝"/>
          <w:color w:val="auto"/>
        </w:rPr>
        <w:t>認められる者</w:t>
      </w:r>
      <w:r w:rsidR="00880D98" w:rsidRPr="00DC7AD9">
        <w:rPr>
          <w:rFonts w:ascii="ＭＳ 明朝" w:hAnsi="ＭＳ 明朝"/>
          <w:color w:val="auto"/>
        </w:rPr>
        <w:t>については自己点検書の内容を加味し評点とする。</w:t>
      </w:r>
    </w:p>
    <w:p w14:paraId="0307E091" w14:textId="50E15F9E" w:rsidR="00692146" w:rsidRPr="00DC7AD9" w:rsidRDefault="00692146" w:rsidP="00AC2AC9">
      <w:pPr>
        <w:rPr>
          <w:rFonts w:hint="default"/>
          <w:color w:val="auto"/>
        </w:rPr>
      </w:pPr>
      <w:r w:rsidRPr="00DC7AD9">
        <w:rPr>
          <w:rFonts w:ascii="ＭＳ 明朝" w:hAnsi="ＭＳ 明朝"/>
          <w:color w:val="auto"/>
        </w:rPr>
        <w:t xml:space="preserve">　　　ただし，合計点が100点を超えた場合は</w:t>
      </w:r>
      <w:r w:rsidR="00B817BA">
        <w:rPr>
          <w:rFonts w:ascii="ＭＳ 明朝" w:hAnsi="ＭＳ 明朝"/>
          <w:color w:val="auto"/>
        </w:rPr>
        <w:t>評点</w:t>
      </w:r>
      <w:r w:rsidR="00AC2AC9">
        <w:rPr>
          <w:rFonts w:ascii="ＭＳ 明朝" w:hAnsi="ＭＳ 明朝"/>
          <w:color w:val="auto"/>
        </w:rPr>
        <w:t>を</w:t>
      </w:r>
      <w:r w:rsidR="00B817BA">
        <w:rPr>
          <w:rFonts w:ascii="ＭＳ 明朝" w:hAnsi="ＭＳ 明朝"/>
          <w:color w:val="auto"/>
        </w:rPr>
        <w:t>1</w:t>
      </w:r>
      <w:r w:rsidRPr="00DC7AD9">
        <w:rPr>
          <w:rFonts w:ascii="ＭＳ 明朝" w:hAnsi="ＭＳ 明朝"/>
          <w:color w:val="auto"/>
        </w:rPr>
        <w:t>00点とする。</w:t>
      </w:r>
    </w:p>
    <w:p w14:paraId="603EC8C1" w14:textId="77777777" w:rsidR="00692146" w:rsidRDefault="00692146" w:rsidP="00AC2AC9">
      <w:pPr>
        <w:rPr>
          <w:rFonts w:hint="default"/>
        </w:rPr>
      </w:pPr>
      <w:r w:rsidRPr="0024086C">
        <w:rPr>
          <w:color w:val="auto"/>
        </w:rPr>
        <w:br w:type="page"/>
      </w:r>
      <w:r>
        <w:rPr>
          <w:spacing w:val="-4"/>
          <w:sz w:val="24"/>
        </w:rPr>
        <w:lastRenderedPageBreak/>
        <w:t xml:space="preserve"> </w:t>
      </w:r>
      <w:r>
        <w:rPr>
          <w:rFonts w:ascii="ＭＳ ゴシック" w:eastAsia="ＭＳ ゴシック" w:hAnsi="ＭＳ ゴシック"/>
          <w:sz w:val="24"/>
        </w:rPr>
        <w:t>４．管理運営領域</w:t>
      </w:r>
    </w:p>
    <w:p w14:paraId="63A88927" w14:textId="77777777" w:rsidR="00692146" w:rsidRDefault="00692146" w:rsidP="00AC2AC9">
      <w:pPr>
        <w:spacing w:line="160" w:lineRule="exact"/>
        <w:rPr>
          <w:rFonts w:hint="default"/>
        </w:rPr>
      </w:pPr>
      <w:r>
        <w:rPr>
          <w:spacing w:val="-3"/>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904"/>
        <w:gridCol w:w="2466"/>
        <w:gridCol w:w="5038"/>
      </w:tblGrid>
      <w:tr w:rsidR="00692146" w14:paraId="3428D019" w14:textId="77777777" w:rsidTr="009D1B3B">
        <w:trPr>
          <w:trHeight w:val="402"/>
        </w:trPr>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A2835F" w14:textId="77777777" w:rsidR="00692146" w:rsidRDefault="00692146" w:rsidP="00AC2AC9">
            <w:pPr>
              <w:jc w:val="center"/>
              <w:rPr>
                <w:rFonts w:hint="default"/>
              </w:rPr>
            </w:pPr>
            <w:r>
              <w:t>評価項目</w:t>
            </w:r>
          </w:p>
        </w:tc>
        <w:tc>
          <w:tcPr>
            <w:tcW w:w="24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6A410" w14:textId="77777777" w:rsidR="00692146" w:rsidRDefault="00692146" w:rsidP="00AC2AC9">
            <w:pPr>
              <w:jc w:val="center"/>
              <w:rPr>
                <w:rFonts w:hint="default"/>
              </w:rPr>
            </w:pPr>
            <w:r>
              <w:t>根拠資料・データ</w:t>
            </w:r>
          </w:p>
        </w:tc>
        <w:tc>
          <w:tcPr>
            <w:tcW w:w="50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0B767" w14:textId="77777777" w:rsidR="00692146" w:rsidRDefault="00692146" w:rsidP="00AC2AC9">
            <w:pPr>
              <w:jc w:val="center"/>
              <w:rPr>
                <w:rFonts w:hint="default"/>
              </w:rPr>
            </w:pPr>
            <w:r>
              <w:t>評　価　基　準</w:t>
            </w:r>
          </w:p>
        </w:tc>
      </w:tr>
      <w:tr w:rsidR="00692146" w14:paraId="54F1AC92" w14:textId="77777777" w:rsidTr="009D1B3B">
        <w:trPr>
          <w:trHeight w:val="420"/>
        </w:trPr>
        <w:tc>
          <w:tcPr>
            <w:tcW w:w="1904"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1CC41538" w14:textId="77777777" w:rsidR="00BB247C" w:rsidRPr="008D23B4" w:rsidRDefault="00BB247C" w:rsidP="009D1B3B">
            <w:pPr>
              <w:spacing w:line="160" w:lineRule="exact"/>
              <w:rPr>
                <w:rFonts w:hint="default"/>
                <w:color w:val="auto"/>
              </w:rPr>
            </w:pPr>
          </w:p>
          <w:p w14:paraId="296EB96C" w14:textId="77777777" w:rsidR="001B34AA" w:rsidRPr="008D23B4" w:rsidRDefault="001B34AA" w:rsidP="00AC2AC9">
            <w:pPr>
              <w:rPr>
                <w:rFonts w:hint="default"/>
                <w:color w:val="auto"/>
              </w:rPr>
            </w:pPr>
            <w:r w:rsidRPr="008D23B4">
              <w:rPr>
                <w:color w:val="auto"/>
              </w:rPr>
              <w:t>１．学内委員会</w:t>
            </w:r>
            <w:r w:rsidR="00692146" w:rsidRPr="008D23B4">
              <w:rPr>
                <w:color w:val="auto"/>
              </w:rPr>
              <w:t>委</w:t>
            </w:r>
          </w:p>
          <w:p w14:paraId="0D1802E3" w14:textId="794F94FA" w:rsidR="00692146" w:rsidRPr="008D23B4" w:rsidRDefault="00692146" w:rsidP="009D1B3B">
            <w:pPr>
              <w:ind w:firstLineChars="100" w:firstLine="224"/>
              <w:rPr>
                <w:rFonts w:hint="default"/>
                <w:color w:val="auto"/>
              </w:rPr>
            </w:pPr>
            <w:r w:rsidRPr="008D23B4">
              <w:rPr>
                <w:color w:val="auto"/>
              </w:rPr>
              <w:t>員等実績</w:t>
            </w:r>
          </w:p>
          <w:p w14:paraId="6D336952" w14:textId="77777777" w:rsidR="00692146" w:rsidRPr="008D23B4" w:rsidRDefault="00692146" w:rsidP="00AC2AC9">
            <w:pPr>
              <w:rPr>
                <w:rFonts w:hint="default"/>
                <w:color w:val="auto"/>
              </w:rPr>
            </w:pPr>
          </w:p>
        </w:tc>
        <w:tc>
          <w:tcPr>
            <w:tcW w:w="2466"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685C6B18" w14:textId="77777777" w:rsidR="00BB247C" w:rsidRPr="008D23B4" w:rsidRDefault="00BB247C" w:rsidP="009D1B3B">
            <w:pPr>
              <w:spacing w:line="160" w:lineRule="exact"/>
              <w:rPr>
                <w:rFonts w:hint="default"/>
                <w:color w:val="auto"/>
              </w:rPr>
            </w:pPr>
          </w:p>
          <w:p w14:paraId="3C855EBF" w14:textId="77777777" w:rsidR="00692146" w:rsidRPr="008D23B4" w:rsidRDefault="00E23ABA" w:rsidP="00AC2AC9">
            <w:pPr>
              <w:rPr>
                <w:rFonts w:hint="default"/>
                <w:color w:val="auto"/>
              </w:rPr>
            </w:pPr>
            <w:r w:rsidRPr="008D23B4">
              <w:rPr>
                <w:color w:val="auto"/>
              </w:rPr>
              <w:t>事務局保有データ</w:t>
            </w:r>
          </w:p>
          <w:p w14:paraId="3CD1F5E9" w14:textId="77777777" w:rsidR="00692146" w:rsidRPr="008D23B4" w:rsidRDefault="00692146" w:rsidP="00AC2AC9">
            <w:pPr>
              <w:rPr>
                <w:rFonts w:hint="default"/>
                <w:color w:val="auto"/>
              </w:rPr>
            </w:pPr>
          </w:p>
          <w:p w14:paraId="5DD3AF14" w14:textId="77777777" w:rsidR="00692146" w:rsidRPr="008D23B4" w:rsidRDefault="00692146" w:rsidP="00AC2AC9">
            <w:pPr>
              <w:rPr>
                <w:rFonts w:hint="default"/>
                <w:color w:val="auto"/>
              </w:rPr>
            </w:pPr>
          </w:p>
        </w:tc>
        <w:tc>
          <w:tcPr>
            <w:tcW w:w="5038"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1CF07E64" w14:textId="77777777" w:rsidR="00BB247C" w:rsidRPr="008D23B4" w:rsidRDefault="00BB247C" w:rsidP="009D1B3B">
            <w:pPr>
              <w:spacing w:line="160" w:lineRule="exact"/>
              <w:rPr>
                <w:rFonts w:hint="default"/>
                <w:color w:val="auto"/>
              </w:rPr>
            </w:pPr>
          </w:p>
          <w:p w14:paraId="512D79ED" w14:textId="7D570E74" w:rsidR="00C247EC" w:rsidRPr="008D23B4" w:rsidRDefault="009D1B3B" w:rsidP="00AC2AC9">
            <w:pPr>
              <w:rPr>
                <w:rFonts w:hint="default"/>
                <w:color w:val="auto"/>
              </w:rPr>
            </w:pPr>
            <w:r>
              <w:rPr>
                <w:color w:val="auto"/>
              </w:rPr>
              <w:t>・</w:t>
            </w:r>
            <w:r w:rsidR="00692146" w:rsidRPr="008D23B4">
              <w:rPr>
                <w:color w:val="auto"/>
              </w:rPr>
              <w:t>委員会</w:t>
            </w:r>
            <w:r w:rsidR="00C247EC" w:rsidRPr="008D23B4">
              <w:rPr>
                <w:color w:val="auto"/>
              </w:rPr>
              <w:t>等</w:t>
            </w:r>
            <w:r w:rsidR="00692146" w:rsidRPr="008D23B4">
              <w:rPr>
                <w:color w:val="auto"/>
              </w:rPr>
              <w:t>数に応じて加点</w:t>
            </w:r>
          </w:p>
          <w:p w14:paraId="6648B3C6" w14:textId="291E374F" w:rsidR="002950E8" w:rsidRPr="008D23B4" w:rsidRDefault="009D1B3B" w:rsidP="00AC2AC9">
            <w:pPr>
              <w:rPr>
                <w:rFonts w:hint="default"/>
                <w:color w:val="auto"/>
              </w:rPr>
            </w:pPr>
            <w:r>
              <w:rPr>
                <w:color w:val="auto"/>
              </w:rPr>
              <w:t>・</w:t>
            </w:r>
            <w:r w:rsidR="00692146" w:rsidRPr="008D23B4">
              <w:rPr>
                <w:color w:val="auto"/>
              </w:rPr>
              <w:t>委員会</w:t>
            </w:r>
            <w:r w:rsidR="00C247EC" w:rsidRPr="008D23B4">
              <w:rPr>
                <w:color w:val="auto"/>
              </w:rPr>
              <w:t>等</w:t>
            </w:r>
            <w:r w:rsidR="00692146" w:rsidRPr="008D23B4">
              <w:rPr>
                <w:color w:val="auto"/>
              </w:rPr>
              <w:t>一つにつき</w:t>
            </w:r>
            <w:r w:rsidR="001C1C9D">
              <w:rPr>
                <w:color w:val="auto"/>
              </w:rPr>
              <w:t>１０</w:t>
            </w:r>
            <w:r w:rsidR="00692146" w:rsidRPr="008D23B4">
              <w:rPr>
                <w:rFonts w:ascii="ＭＳ 明朝" w:hAnsi="ＭＳ 明朝"/>
                <w:color w:val="auto"/>
              </w:rPr>
              <w:t>点</w:t>
            </w:r>
          </w:p>
          <w:p w14:paraId="0E25A32D" w14:textId="77777777" w:rsidR="00692146" w:rsidRPr="008D23B4" w:rsidRDefault="00692146" w:rsidP="00AC2AC9">
            <w:pPr>
              <w:rPr>
                <w:rFonts w:hint="default"/>
                <w:color w:val="auto"/>
              </w:rPr>
            </w:pPr>
          </w:p>
        </w:tc>
      </w:tr>
      <w:tr w:rsidR="00692146" w14:paraId="4BD61869" w14:textId="77777777" w:rsidTr="009D1B3B">
        <w:trPr>
          <w:trHeight w:val="420"/>
        </w:trPr>
        <w:tc>
          <w:tcPr>
            <w:tcW w:w="1904"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567631DB" w14:textId="77777777" w:rsidR="00692146" w:rsidRPr="008D23B4" w:rsidRDefault="00692146" w:rsidP="00AC2AC9">
            <w:pPr>
              <w:rPr>
                <w:rFonts w:hint="default"/>
                <w:color w:val="auto"/>
              </w:rPr>
            </w:pPr>
          </w:p>
        </w:tc>
        <w:tc>
          <w:tcPr>
            <w:tcW w:w="2466"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0F639014" w14:textId="77777777" w:rsidR="00692146" w:rsidRPr="008D23B4" w:rsidRDefault="00692146" w:rsidP="00AC2AC9">
            <w:pPr>
              <w:rPr>
                <w:rFonts w:hint="default"/>
                <w:color w:val="auto"/>
              </w:rPr>
            </w:pPr>
          </w:p>
        </w:tc>
        <w:tc>
          <w:tcPr>
            <w:tcW w:w="5038"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799B09DB" w14:textId="77777777" w:rsidR="00692146" w:rsidRPr="008D23B4" w:rsidRDefault="00692146" w:rsidP="00AC2AC9">
            <w:pPr>
              <w:rPr>
                <w:rFonts w:hint="default"/>
                <w:color w:val="auto"/>
              </w:rPr>
            </w:pPr>
          </w:p>
        </w:tc>
      </w:tr>
      <w:tr w:rsidR="00692146" w14:paraId="15F5A545" w14:textId="77777777" w:rsidTr="009D1B3B">
        <w:trPr>
          <w:trHeight w:val="420"/>
        </w:trPr>
        <w:tc>
          <w:tcPr>
            <w:tcW w:w="1904"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6F7345BD" w14:textId="77777777" w:rsidR="00BB247C" w:rsidRPr="008D23B4" w:rsidRDefault="00BB247C" w:rsidP="009D1B3B">
            <w:pPr>
              <w:spacing w:line="160" w:lineRule="exact"/>
              <w:rPr>
                <w:rFonts w:hint="default"/>
                <w:color w:val="auto"/>
              </w:rPr>
            </w:pPr>
          </w:p>
          <w:p w14:paraId="34475C72" w14:textId="77777777" w:rsidR="001B34AA" w:rsidRPr="008D23B4" w:rsidRDefault="001B34AA" w:rsidP="00AC2AC9">
            <w:pPr>
              <w:rPr>
                <w:rFonts w:hint="default"/>
                <w:color w:val="auto"/>
              </w:rPr>
            </w:pPr>
            <w:r w:rsidRPr="008D23B4">
              <w:rPr>
                <w:color w:val="auto"/>
              </w:rPr>
              <w:t>２．本部・室等</w:t>
            </w:r>
            <w:r w:rsidR="00692146" w:rsidRPr="008D23B4">
              <w:rPr>
                <w:color w:val="auto"/>
              </w:rPr>
              <w:t>活</w:t>
            </w:r>
          </w:p>
          <w:p w14:paraId="30B253C3" w14:textId="77777777" w:rsidR="00692146" w:rsidRPr="008D23B4" w:rsidRDefault="00692146" w:rsidP="00AC2AC9">
            <w:pPr>
              <w:ind w:firstLineChars="100" w:firstLine="224"/>
              <w:rPr>
                <w:rFonts w:hint="default"/>
                <w:color w:val="auto"/>
              </w:rPr>
            </w:pPr>
            <w:r w:rsidRPr="008D23B4">
              <w:rPr>
                <w:color w:val="auto"/>
              </w:rPr>
              <w:t>動実績</w:t>
            </w:r>
          </w:p>
          <w:p w14:paraId="44442B38" w14:textId="77777777" w:rsidR="00692146" w:rsidRPr="008D23B4" w:rsidRDefault="00692146" w:rsidP="00AC2AC9">
            <w:pPr>
              <w:rPr>
                <w:rFonts w:hint="default"/>
                <w:color w:val="auto"/>
              </w:rPr>
            </w:pPr>
            <w:r w:rsidRPr="008D23B4">
              <w:rPr>
                <w:color w:val="auto"/>
              </w:rPr>
              <w:t xml:space="preserve">　</w:t>
            </w:r>
          </w:p>
          <w:p w14:paraId="063AD2D9" w14:textId="77777777" w:rsidR="00692146" w:rsidRPr="008D23B4" w:rsidRDefault="00692146" w:rsidP="00AC2AC9">
            <w:pPr>
              <w:rPr>
                <w:rFonts w:hint="default"/>
                <w:color w:val="auto"/>
              </w:rPr>
            </w:pPr>
          </w:p>
        </w:tc>
        <w:tc>
          <w:tcPr>
            <w:tcW w:w="2466"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19B77798" w14:textId="77777777" w:rsidR="00BB247C" w:rsidRPr="008D23B4" w:rsidRDefault="00BB247C" w:rsidP="009D1B3B">
            <w:pPr>
              <w:spacing w:line="160" w:lineRule="exact"/>
              <w:rPr>
                <w:rFonts w:hint="default"/>
                <w:color w:val="auto"/>
              </w:rPr>
            </w:pPr>
          </w:p>
          <w:p w14:paraId="2E73D4DE" w14:textId="77777777" w:rsidR="00E23ABA" w:rsidRPr="008D23B4" w:rsidRDefault="00E23ABA" w:rsidP="00AC2AC9">
            <w:pPr>
              <w:rPr>
                <w:rFonts w:hint="default"/>
                <w:color w:val="auto"/>
              </w:rPr>
            </w:pPr>
            <w:r w:rsidRPr="008D23B4">
              <w:rPr>
                <w:color w:val="auto"/>
              </w:rPr>
              <w:t>事務局保有データ</w:t>
            </w:r>
          </w:p>
          <w:p w14:paraId="2CBA098A" w14:textId="77777777" w:rsidR="00692146" w:rsidRPr="008D23B4" w:rsidRDefault="00692146" w:rsidP="00AC2AC9">
            <w:pPr>
              <w:rPr>
                <w:rFonts w:hint="default"/>
                <w:color w:val="auto"/>
              </w:rPr>
            </w:pPr>
          </w:p>
          <w:p w14:paraId="780CB225" w14:textId="77777777" w:rsidR="00692146" w:rsidRPr="008D23B4" w:rsidRDefault="00692146" w:rsidP="00AC2AC9">
            <w:pPr>
              <w:rPr>
                <w:rFonts w:hint="default"/>
                <w:color w:val="auto"/>
              </w:rPr>
            </w:pPr>
          </w:p>
        </w:tc>
        <w:tc>
          <w:tcPr>
            <w:tcW w:w="5038"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1A1B2C6E" w14:textId="77777777" w:rsidR="00BB247C" w:rsidRPr="008D23B4" w:rsidRDefault="00BB247C" w:rsidP="009D1B3B">
            <w:pPr>
              <w:spacing w:line="160" w:lineRule="exact"/>
              <w:rPr>
                <w:rFonts w:hint="default"/>
                <w:color w:val="auto"/>
              </w:rPr>
            </w:pPr>
          </w:p>
          <w:p w14:paraId="1F843C86" w14:textId="0A59F558" w:rsidR="00C247EC" w:rsidRPr="008D23B4" w:rsidRDefault="009D1B3B" w:rsidP="00AC2AC9">
            <w:pPr>
              <w:rPr>
                <w:rFonts w:hint="default"/>
                <w:color w:val="auto"/>
              </w:rPr>
            </w:pPr>
            <w:r>
              <w:rPr>
                <w:color w:val="auto"/>
              </w:rPr>
              <w:t>・</w:t>
            </w:r>
            <w:r w:rsidR="00692146" w:rsidRPr="008D23B4">
              <w:rPr>
                <w:color w:val="auto"/>
              </w:rPr>
              <w:t>本部員・室員</w:t>
            </w:r>
            <w:r w:rsidR="00C247EC" w:rsidRPr="008D23B4">
              <w:rPr>
                <w:color w:val="auto"/>
              </w:rPr>
              <w:t>数に応じて加点</w:t>
            </w:r>
          </w:p>
          <w:p w14:paraId="2F129BE0" w14:textId="66688D54" w:rsidR="00692146" w:rsidRPr="008D23B4" w:rsidRDefault="009D1B3B" w:rsidP="00AC2AC9">
            <w:pPr>
              <w:rPr>
                <w:rFonts w:hint="default"/>
                <w:color w:val="auto"/>
              </w:rPr>
            </w:pPr>
            <w:r>
              <w:rPr>
                <w:color w:val="auto"/>
              </w:rPr>
              <w:t>・</w:t>
            </w:r>
            <w:r w:rsidR="00C247EC" w:rsidRPr="008D23B4">
              <w:rPr>
                <w:color w:val="auto"/>
              </w:rPr>
              <w:t>本部員・室員一つにつき</w:t>
            </w:r>
            <w:r w:rsidR="001C1C9D">
              <w:rPr>
                <w:color w:val="auto"/>
              </w:rPr>
              <w:t>１０</w:t>
            </w:r>
            <w:r w:rsidR="00C247EC" w:rsidRPr="008D23B4">
              <w:rPr>
                <w:rFonts w:ascii="ＭＳ 明朝" w:hAnsi="ＭＳ 明朝"/>
                <w:color w:val="auto"/>
              </w:rPr>
              <w:t>点</w:t>
            </w:r>
            <w:r w:rsidR="001C1C9D">
              <w:rPr>
                <w:rFonts w:ascii="ＭＳ 明朝" w:hAnsi="ＭＳ 明朝"/>
                <w:color w:val="auto"/>
              </w:rPr>
              <w:t>（上限３０点）</w:t>
            </w:r>
          </w:p>
          <w:p w14:paraId="77F2A6E1" w14:textId="77777777" w:rsidR="002950E8" w:rsidRPr="008D23B4" w:rsidRDefault="002950E8" w:rsidP="00AC2AC9">
            <w:pPr>
              <w:rPr>
                <w:rFonts w:hint="default"/>
                <w:color w:val="auto"/>
              </w:rPr>
            </w:pPr>
          </w:p>
          <w:p w14:paraId="32F90305" w14:textId="77777777" w:rsidR="00692146" w:rsidRPr="008D23B4" w:rsidRDefault="00692146" w:rsidP="00AC2AC9">
            <w:pPr>
              <w:rPr>
                <w:rFonts w:hint="default"/>
                <w:color w:val="auto"/>
              </w:rPr>
            </w:pPr>
          </w:p>
        </w:tc>
      </w:tr>
      <w:tr w:rsidR="00692146" w14:paraId="217D3FC5" w14:textId="77777777" w:rsidTr="009D1B3B">
        <w:trPr>
          <w:trHeight w:val="420"/>
        </w:trPr>
        <w:tc>
          <w:tcPr>
            <w:tcW w:w="1904"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0BD2025D" w14:textId="77777777" w:rsidR="00692146" w:rsidRPr="008D23B4" w:rsidRDefault="00692146" w:rsidP="00AC2AC9">
            <w:pPr>
              <w:rPr>
                <w:rFonts w:hint="default"/>
                <w:color w:val="auto"/>
              </w:rPr>
            </w:pPr>
          </w:p>
        </w:tc>
        <w:tc>
          <w:tcPr>
            <w:tcW w:w="2466"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12B16967" w14:textId="77777777" w:rsidR="00692146" w:rsidRPr="008D23B4" w:rsidRDefault="00692146" w:rsidP="00AC2AC9">
            <w:pPr>
              <w:rPr>
                <w:rFonts w:hint="default"/>
                <w:color w:val="auto"/>
              </w:rPr>
            </w:pPr>
          </w:p>
        </w:tc>
        <w:tc>
          <w:tcPr>
            <w:tcW w:w="5038"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3B255010" w14:textId="77777777" w:rsidR="00692146" w:rsidRPr="008D23B4" w:rsidRDefault="00692146" w:rsidP="00AC2AC9">
            <w:pPr>
              <w:rPr>
                <w:rFonts w:hint="default"/>
                <w:color w:val="auto"/>
              </w:rPr>
            </w:pPr>
          </w:p>
        </w:tc>
      </w:tr>
      <w:tr w:rsidR="00692146" w14:paraId="714EE9B8" w14:textId="77777777" w:rsidTr="009D1B3B">
        <w:trPr>
          <w:trHeight w:val="420"/>
        </w:trPr>
        <w:tc>
          <w:tcPr>
            <w:tcW w:w="1904"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5D0426C1" w14:textId="77777777" w:rsidR="00BB247C" w:rsidRPr="008D23B4" w:rsidRDefault="00BB247C" w:rsidP="009D1B3B">
            <w:pPr>
              <w:spacing w:line="160" w:lineRule="exact"/>
              <w:rPr>
                <w:rFonts w:hint="default"/>
                <w:color w:val="auto"/>
              </w:rPr>
            </w:pPr>
          </w:p>
          <w:p w14:paraId="034FB12E" w14:textId="77777777" w:rsidR="001B34AA" w:rsidRPr="008D23B4" w:rsidRDefault="001B34AA" w:rsidP="00AC2AC9">
            <w:pPr>
              <w:rPr>
                <w:rFonts w:hint="default"/>
                <w:color w:val="auto"/>
              </w:rPr>
            </w:pPr>
            <w:r w:rsidRPr="008D23B4">
              <w:rPr>
                <w:color w:val="auto"/>
              </w:rPr>
              <w:t>３．系・センタ</w:t>
            </w:r>
            <w:r w:rsidR="00692146" w:rsidRPr="008D23B4">
              <w:rPr>
                <w:color w:val="auto"/>
              </w:rPr>
              <w:t>ー</w:t>
            </w:r>
          </w:p>
          <w:p w14:paraId="234CD6E1" w14:textId="77777777" w:rsidR="001B34AA" w:rsidRPr="008D23B4" w:rsidRDefault="001B34AA" w:rsidP="00AC2AC9">
            <w:pPr>
              <w:ind w:firstLineChars="100" w:firstLine="224"/>
              <w:rPr>
                <w:rFonts w:hint="default"/>
                <w:color w:val="auto"/>
              </w:rPr>
            </w:pPr>
            <w:r w:rsidRPr="008D23B4">
              <w:rPr>
                <w:color w:val="auto"/>
              </w:rPr>
              <w:t>内管理運営活</w:t>
            </w:r>
            <w:r w:rsidR="00692146" w:rsidRPr="008D23B4">
              <w:rPr>
                <w:color w:val="auto"/>
              </w:rPr>
              <w:t>動</w:t>
            </w:r>
          </w:p>
          <w:p w14:paraId="55DC2CD0" w14:textId="77777777" w:rsidR="00692146" w:rsidRPr="008D23B4" w:rsidRDefault="00692146" w:rsidP="00AC2AC9">
            <w:pPr>
              <w:ind w:firstLineChars="100" w:firstLine="224"/>
              <w:rPr>
                <w:rFonts w:hint="default"/>
                <w:color w:val="auto"/>
              </w:rPr>
            </w:pPr>
            <w:r w:rsidRPr="008D23B4">
              <w:rPr>
                <w:color w:val="auto"/>
              </w:rPr>
              <w:t>実績</w:t>
            </w:r>
          </w:p>
          <w:p w14:paraId="7AB00572" w14:textId="687F675B" w:rsidR="00692146" w:rsidRPr="008D23B4" w:rsidRDefault="00692146" w:rsidP="00AC2AC9">
            <w:pPr>
              <w:rPr>
                <w:rFonts w:hint="default"/>
                <w:color w:val="auto"/>
              </w:rPr>
            </w:pPr>
          </w:p>
          <w:p w14:paraId="4DCDD71B" w14:textId="77777777" w:rsidR="00692146" w:rsidRPr="008D23B4" w:rsidRDefault="00692146" w:rsidP="00AC2AC9">
            <w:pPr>
              <w:rPr>
                <w:rFonts w:hint="default"/>
                <w:color w:val="auto"/>
              </w:rPr>
            </w:pPr>
          </w:p>
        </w:tc>
        <w:tc>
          <w:tcPr>
            <w:tcW w:w="2466"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6CC207D7" w14:textId="77777777" w:rsidR="00BB247C" w:rsidRPr="008D23B4" w:rsidRDefault="00BB247C" w:rsidP="009D1B3B">
            <w:pPr>
              <w:spacing w:line="160" w:lineRule="exact"/>
              <w:rPr>
                <w:rFonts w:hint="default"/>
                <w:color w:val="auto"/>
              </w:rPr>
            </w:pPr>
          </w:p>
          <w:p w14:paraId="6AB3A58F" w14:textId="77777777" w:rsidR="00E23ABA" w:rsidRPr="008D23B4" w:rsidRDefault="00E23ABA" w:rsidP="00AC2AC9">
            <w:pPr>
              <w:rPr>
                <w:rFonts w:hint="default"/>
                <w:color w:val="auto"/>
              </w:rPr>
            </w:pPr>
            <w:r w:rsidRPr="008D23B4">
              <w:rPr>
                <w:color w:val="auto"/>
              </w:rPr>
              <w:t>事務局保有データ</w:t>
            </w:r>
          </w:p>
          <w:p w14:paraId="08E352DE" w14:textId="77777777" w:rsidR="00692146" w:rsidRPr="008D23B4" w:rsidRDefault="00E23ABA" w:rsidP="00AC2AC9">
            <w:pPr>
              <w:rPr>
                <w:rFonts w:hint="default"/>
                <w:color w:val="auto"/>
              </w:rPr>
            </w:pPr>
            <w:r w:rsidRPr="008D23B4">
              <w:rPr>
                <w:color w:val="auto"/>
              </w:rPr>
              <w:t>自己点検書記載</w:t>
            </w:r>
            <w:r w:rsidR="00D76F50" w:rsidRPr="008D23B4">
              <w:rPr>
                <w:color w:val="auto"/>
              </w:rPr>
              <w:t>データ</w:t>
            </w:r>
          </w:p>
        </w:tc>
        <w:tc>
          <w:tcPr>
            <w:tcW w:w="5038" w:type="dxa"/>
            <w:vMerge w:val="restart"/>
            <w:tcBorders>
              <w:top w:val="single" w:sz="4" w:space="0" w:color="000000"/>
              <w:left w:val="single" w:sz="4" w:space="0" w:color="000000"/>
              <w:bottom w:val="nil"/>
              <w:right w:val="single" w:sz="4" w:space="0" w:color="000000"/>
            </w:tcBorders>
            <w:shd w:val="clear" w:color="auto" w:fill="auto"/>
            <w:tcMar>
              <w:left w:w="49" w:type="dxa"/>
              <w:right w:w="49" w:type="dxa"/>
            </w:tcMar>
          </w:tcPr>
          <w:p w14:paraId="13EEC20D" w14:textId="77777777" w:rsidR="00BB247C" w:rsidRPr="008D23B4" w:rsidRDefault="00BB247C" w:rsidP="009D1B3B">
            <w:pPr>
              <w:spacing w:line="160" w:lineRule="exact"/>
              <w:rPr>
                <w:rFonts w:hint="default"/>
                <w:color w:val="auto"/>
              </w:rPr>
            </w:pPr>
          </w:p>
          <w:p w14:paraId="4997376D" w14:textId="68B7B53F" w:rsidR="00C247EC" w:rsidRPr="008D23B4" w:rsidRDefault="00AE3299" w:rsidP="00AC2AC9">
            <w:pPr>
              <w:rPr>
                <w:rFonts w:ascii="ＭＳ 明朝" w:hAnsi="ＭＳ 明朝" w:hint="default"/>
                <w:color w:val="auto"/>
              </w:rPr>
            </w:pPr>
            <w:r>
              <w:rPr>
                <w:color w:val="auto"/>
              </w:rPr>
              <w:t>・</w:t>
            </w:r>
            <w:r w:rsidR="00692146" w:rsidRPr="008D23B4">
              <w:rPr>
                <w:color w:val="auto"/>
              </w:rPr>
              <w:t>系・センター内の活動</w:t>
            </w:r>
            <w:r w:rsidR="00C247EC" w:rsidRPr="008D23B4">
              <w:rPr>
                <w:color w:val="auto"/>
              </w:rPr>
              <w:t>数</w:t>
            </w:r>
            <w:r w:rsidR="00692146" w:rsidRPr="008D23B4">
              <w:rPr>
                <w:color w:val="auto"/>
              </w:rPr>
              <w:t>に応じて</w:t>
            </w:r>
            <w:r w:rsidR="00692146" w:rsidRPr="008D23B4">
              <w:rPr>
                <w:rFonts w:ascii="ＭＳ 明朝" w:hAnsi="ＭＳ 明朝"/>
                <w:color w:val="auto"/>
              </w:rPr>
              <w:t>評価</w:t>
            </w:r>
          </w:p>
          <w:p w14:paraId="49362E1C" w14:textId="12517ADE" w:rsidR="00692146" w:rsidRPr="008D23B4" w:rsidRDefault="00AE3299" w:rsidP="00AC2AC9">
            <w:pPr>
              <w:rPr>
                <w:rFonts w:ascii="ＭＳ 明朝" w:hAnsi="ＭＳ 明朝" w:hint="default"/>
                <w:color w:val="auto"/>
              </w:rPr>
            </w:pPr>
            <w:r>
              <w:rPr>
                <w:color w:val="auto"/>
              </w:rPr>
              <w:t>・</w:t>
            </w:r>
            <w:r w:rsidR="00C247EC" w:rsidRPr="008D23B4">
              <w:rPr>
                <w:color w:val="auto"/>
              </w:rPr>
              <w:t>活動一件につき</w:t>
            </w:r>
            <w:r w:rsidR="001C1C9D">
              <w:rPr>
                <w:color w:val="auto"/>
              </w:rPr>
              <w:t>１０</w:t>
            </w:r>
            <w:r w:rsidR="00C247EC" w:rsidRPr="008D23B4">
              <w:rPr>
                <w:rFonts w:ascii="ＭＳ 明朝" w:hAnsi="ＭＳ 明朝"/>
                <w:color w:val="auto"/>
              </w:rPr>
              <w:t>点</w:t>
            </w:r>
            <w:r w:rsidR="001C1C9D">
              <w:rPr>
                <w:rFonts w:ascii="ＭＳ 明朝" w:hAnsi="ＭＳ 明朝"/>
                <w:color w:val="auto"/>
              </w:rPr>
              <w:t>（上限２０点）</w:t>
            </w:r>
          </w:p>
          <w:p w14:paraId="3E93B606" w14:textId="77777777" w:rsidR="002950E8" w:rsidRPr="008D23B4" w:rsidRDefault="002950E8" w:rsidP="00AC2AC9">
            <w:pPr>
              <w:rPr>
                <w:rFonts w:hint="default"/>
                <w:color w:val="auto"/>
              </w:rPr>
            </w:pPr>
          </w:p>
          <w:p w14:paraId="40A68D8B" w14:textId="77777777" w:rsidR="00692146" w:rsidRDefault="00627AEA" w:rsidP="00AC2AC9">
            <w:pPr>
              <w:rPr>
                <w:rFonts w:hint="default"/>
                <w:color w:val="auto"/>
              </w:rPr>
            </w:pPr>
            <w:r>
              <w:rPr>
                <w:color w:val="auto"/>
              </w:rPr>
              <w:t>（例：各リサーチセンターの長，系内会計担当，</w:t>
            </w:r>
            <w:r w:rsidR="00294892">
              <w:rPr>
                <w:color w:val="auto"/>
              </w:rPr>
              <w:t>系内</w:t>
            </w:r>
            <w:r w:rsidR="00294892">
              <w:rPr>
                <w:color w:val="auto"/>
              </w:rPr>
              <w:t>WG</w:t>
            </w:r>
            <w:r w:rsidR="00294892">
              <w:rPr>
                <w:color w:val="auto"/>
              </w:rPr>
              <w:t>の委員，</w:t>
            </w:r>
            <w:r w:rsidR="00294892" w:rsidRPr="00294892">
              <w:rPr>
                <w:color w:val="auto"/>
              </w:rPr>
              <w:t>教員交流集会</w:t>
            </w:r>
            <w:r w:rsidR="00294892">
              <w:rPr>
                <w:color w:val="auto"/>
              </w:rPr>
              <w:t>の実施担当</w:t>
            </w:r>
            <w:r>
              <w:rPr>
                <w:color w:val="auto"/>
              </w:rPr>
              <w:t xml:space="preserve">　等）</w:t>
            </w:r>
          </w:p>
          <w:p w14:paraId="43BAD374" w14:textId="24D2A8E8" w:rsidR="009D1B3B" w:rsidRPr="008D23B4" w:rsidRDefault="009D1B3B" w:rsidP="00AC2AC9">
            <w:pPr>
              <w:rPr>
                <w:rFonts w:hint="default"/>
                <w:color w:val="auto"/>
              </w:rPr>
            </w:pPr>
          </w:p>
        </w:tc>
      </w:tr>
      <w:tr w:rsidR="00692146" w14:paraId="187D31B3" w14:textId="77777777" w:rsidTr="009D1B3B">
        <w:trPr>
          <w:trHeight w:val="420"/>
        </w:trPr>
        <w:tc>
          <w:tcPr>
            <w:tcW w:w="1904"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7B693D36" w14:textId="77777777" w:rsidR="00692146" w:rsidRPr="008D23B4" w:rsidRDefault="00692146" w:rsidP="00AC2AC9">
            <w:pPr>
              <w:rPr>
                <w:rFonts w:hint="default"/>
                <w:color w:val="auto"/>
              </w:rPr>
            </w:pPr>
          </w:p>
        </w:tc>
        <w:tc>
          <w:tcPr>
            <w:tcW w:w="2466"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0F5E4D1C" w14:textId="77777777" w:rsidR="00692146" w:rsidRPr="008D23B4" w:rsidRDefault="00692146" w:rsidP="00AC2AC9">
            <w:pPr>
              <w:rPr>
                <w:rFonts w:hint="default"/>
                <w:color w:val="auto"/>
              </w:rPr>
            </w:pPr>
          </w:p>
        </w:tc>
        <w:tc>
          <w:tcPr>
            <w:tcW w:w="5038" w:type="dxa"/>
            <w:vMerge/>
            <w:tcBorders>
              <w:top w:val="nil"/>
              <w:left w:val="single" w:sz="4" w:space="0" w:color="000000"/>
              <w:bottom w:val="single" w:sz="4" w:space="0" w:color="000000"/>
              <w:right w:val="single" w:sz="4" w:space="0" w:color="000000"/>
            </w:tcBorders>
            <w:shd w:val="clear" w:color="auto" w:fill="auto"/>
            <w:tcMar>
              <w:left w:w="49" w:type="dxa"/>
              <w:right w:w="49" w:type="dxa"/>
            </w:tcMar>
          </w:tcPr>
          <w:p w14:paraId="2FC0F4D4" w14:textId="77777777" w:rsidR="00692146" w:rsidRPr="008D23B4" w:rsidRDefault="00692146" w:rsidP="00AC2AC9">
            <w:pPr>
              <w:rPr>
                <w:rFonts w:hint="default"/>
                <w:color w:val="auto"/>
              </w:rPr>
            </w:pPr>
          </w:p>
        </w:tc>
      </w:tr>
      <w:tr w:rsidR="00692146" w14:paraId="5253C3D5" w14:textId="77777777" w:rsidTr="009D1B3B">
        <w:tc>
          <w:tcPr>
            <w:tcW w:w="190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E85AD9" w14:textId="77777777" w:rsidR="00BB247C" w:rsidRPr="008D23B4" w:rsidRDefault="00BB247C" w:rsidP="00AE3299">
            <w:pPr>
              <w:spacing w:line="160" w:lineRule="exact"/>
              <w:rPr>
                <w:rFonts w:hint="default"/>
                <w:color w:val="auto"/>
              </w:rPr>
            </w:pPr>
          </w:p>
          <w:p w14:paraId="0DF200DD" w14:textId="77777777" w:rsidR="001B34AA" w:rsidRPr="008D23B4" w:rsidRDefault="001B34AA" w:rsidP="00AC2AC9">
            <w:pPr>
              <w:rPr>
                <w:rFonts w:hint="default"/>
                <w:color w:val="auto"/>
              </w:rPr>
            </w:pPr>
            <w:r w:rsidRPr="008D23B4">
              <w:rPr>
                <w:color w:val="auto"/>
              </w:rPr>
              <w:t>４．教育研究プ</w:t>
            </w:r>
            <w:r w:rsidR="00692146" w:rsidRPr="008D23B4">
              <w:rPr>
                <w:color w:val="auto"/>
              </w:rPr>
              <w:t>ロ</w:t>
            </w:r>
          </w:p>
          <w:p w14:paraId="1817E372" w14:textId="77777777" w:rsidR="001B34AA" w:rsidRPr="008D23B4" w:rsidRDefault="001B34AA" w:rsidP="00AC2AC9">
            <w:pPr>
              <w:ind w:firstLineChars="100" w:firstLine="224"/>
              <w:rPr>
                <w:rFonts w:hint="default"/>
                <w:color w:val="auto"/>
              </w:rPr>
            </w:pPr>
            <w:r w:rsidRPr="008D23B4">
              <w:rPr>
                <w:color w:val="auto"/>
              </w:rPr>
              <w:t>ジェクト貢献</w:t>
            </w:r>
            <w:r w:rsidR="00692146" w:rsidRPr="008D23B4">
              <w:rPr>
                <w:color w:val="auto"/>
              </w:rPr>
              <w:t>実</w:t>
            </w:r>
          </w:p>
          <w:p w14:paraId="677D58FD" w14:textId="77777777" w:rsidR="00692146" w:rsidRPr="008D23B4" w:rsidRDefault="00692146" w:rsidP="00AC2AC9">
            <w:pPr>
              <w:ind w:firstLineChars="100" w:firstLine="224"/>
              <w:rPr>
                <w:rFonts w:hint="default"/>
                <w:color w:val="auto"/>
              </w:rPr>
            </w:pPr>
            <w:r w:rsidRPr="008D23B4">
              <w:rPr>
                <w:color w:val="auto"/>
              </w:rPr>
              <w:t>績</w:t>
            </w:r>
          </w:p>
          <w:p w14:paraId="4ECBD42D" w14:textId="77777777" w:rsidR="00692146" w:rsidRPr="008D23B4" w:rsidRDefault="00692146" w:rsidP="00AC2AC9">
            <w:pPr>
              <w:rPr>
                <w:rFonts w:hint="default"/>
                <w:color w:val="auto"/>
              </w:rPr>
            </w:pPr>
            <w:r w:rsidRPr="008D23B4">
              <w:rPr>
                <w:color w:val="auto"/>
              </w:rPr>
              <w:t xml:space="preserve">　</w:t>
            </w:r>
          </w:p>
          <w:p w14:paraId="7C979C42" w14:textId="77777777" w:rsidR="00692146" w:rsidRPr="008D23B4" w:rsidRDefault="00692146" w:rsidP="00AC2AC9">
            <w:pPr>
              <w:rPr>
                <w:rFonts w:hint="default"/>
                <w:color w:val="auto"/>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F528EFA" w14:textId="77777777" w:rsidR="00BB247C" w:rsidRPr="008D23B4" w:rsidRDefault="00BB247C" w:rsidP="00AE3299">
            <w:pPr>
              <w:spacing w:line="160" w:lineRule="exact"/>
              <w:rPr>
                <w:rFonts w:hint="default"/>
                <w:color w:val="auto"/>
              </w:rPr>
            </w:pPr>
          </w:p>
          <w:p w14:paraId="7D440886" w14:textId="77777777" w:rsidR="00E23ABA" w:rsidRPr="008D23B4" w:rsidRDefault="00E23ABA" w:rsidP="00AC2AC9">
            <w:pPr>
              <w:rPr>
                <w:rFonts w:hint="default"/>
                <w:color w:val="auto"/>
              </w:rPr>
            </w:pPr>
            <w:r w:rsidRPr="008D23B4">
              <w:rPr>
                <w:color w:val="auto"/>
              </w:rPr>
              <w:t>事務局保有データ</w:t>
            </w:r>
          </w:p>
          <w:p w14:paraId="3607F89D" w14:textId="77777777" w:rsidR="00692146" w:rsidRPr="008D23B4" w:rsidRDefault="00D76F50" w:rsidP="00AC2AC9">
            <w:pPr>
              <w:rPr>
                <w:rFonts w:hint="default"/>
                <w:color w:val="auto"/>
              </w:rPr>
            </w:pPr>
            <w:r w:rsidRPr="008D23B4">
              <w:rPr>
                <w:color w:val="auto"/>
              </w:rPr>
              <w:t>自己点検書記載データ</w:t>
            </w:r>
          </w:p>
          <w:p w14:paraId="6AD9634B" w14:textId="77777777" w:rsidR="00692146" w:rsidRPr="008D23B4" w:rsidRDefault="00692146" w:rsidP="00AC2AC9">
            <w:pPr>
              <w:rPr>
                <w:rFonts w:hint="default"/>
                <w:color w:val="auto"/>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30C3204B" w14:textId="77777777" w:rsidR="00BB247C" w:rsidRPr="008D23B4" w:rsidRDefault="00BB247C" w:rsidP="00AE3299">
            <w:pPr>
              <w:spacing w:line="160" w:lineRule="exact"/>
              <w:rPr>
                <w:rFonts w:hint="default"/>
                <w:color w:val="auto"/>
              </w:rPr>
            </w:pPr>
          </w:p>
          <w:p w14:paraId="48BAB463" w14:textId="267CD5E9" w:rsidR="00C247EC" w:rsidRPr="008D23B4" w:rsidRDefault="00AE3299" w:rsidP="00AC2AC9">
            <w:pPr>
              <w:rPr>
                <w:rFonts w:ascii="ＭＳ 明朝" w:hAnsi="ＭＳ 明朝" w:hint="default"/>
                <w:color w:val="auto"/>
              </w:rPr>
            </w:pPr>
            <w:r>
              <w:rPr>
                <w:color w:val="auto"/>
              </w:rPr>
              <w:t>・</w:t>
            </w:r>
            <w:r w:rsidR="00692146" w:rsidRPr="008D23B4">
              <w:rPr>
                <w:color w:val="auto"/>
              </w:rPr>
              <w:t>活動</w:t>
            </w:r>
            <w:r w:rsidR="00C247EC" w:rsidRPr="008D23B4">
              <w:rPr>
                <w:color w:val="auto"/>
              </w:rPr>
              <w:t>数</w:t>
            </w:r>
            <w:r w:rsidR="00692146" w:rsidRPr="008D23B4">
              <w:rPr>
                <w:color w:val="auto"/>
              </w:rPr>
              <w:t>に応じて評価</w:t>
            </w:r>
            <w:r w:rsidR="00692146" w:rsidRPr="008D23B4">
              <w:rPr>
                <w:rFonts w:ascii="ＭＳ 明朝" w:hAnsi="ＭＳ 明朝"/>
                <w:color w:val="auto"/>
              </w:rPr>
              <w:t xml:space="preserve">　</w:t>
            </w:r>
          </w:p>
          <w:p w14:paraId="3DA71D52" w14:textId="7CF44C02" w:rsidR="00692146" w:rsidRPr="008D23B4" w:rsidRDefault="00AE3299" w:rsidP="00AC2AC9">
            <w:pPr>
              <w:rPr>
                <w:rFonts w:hint="default"/>
                <w:color w:val="auto"/>
              </w:rPr>
            </w:pPr>
            <w:r>
              <w:rPr>
                <w:rFonts w:ascii="ＭＳ 明朝" w:hAnsi="ＭＳ 明朝"/>
                <w:color w:val="auto"/>
              </w:rPr>
              <w:t>・</w:t>
            </w:r>
            <w:r w:rsidR="00C247EC" w:rsidRPr="008D23B4">
              <w:rPr>
                <w:rFonts w:ascii="ＭＳ 明朝" w:hAnsi="ＭＳ 明朝"/>
                <w:color w:val="auto"/>
              </w:rPr>
              <w:t>活動一件につき</w:t>
            </w:r>
            <w:r w:rsidR="001C1C9D">
              <w:rPr>
                <w:rFonts w:ascii="ＭＳ 明朝" w:hAnsi="ＭＳ 明朝"/>
                <w:color w:val="auto"/>
              </w:rPr>
              <w:t>１０</w:t>
            </w:r>
            <w:r w:rsidR="00C247EC" w:rsidRPr="008D23B4">
              <w:rPr>
                <w:rFonts w:ascii="ＭＳ 明朝" w:hAnsi="ＭＳ 明朝"/>
                <w:color w:val="auto"/>
              </w:rPr>
              <w:t>点</w:t>
            </w:r>
            <w:r w:rsidR="001C1C9D">
              <w:rPr>
                <w:rFonts w:ascii="ＭＳ 明朝" w:hAnsi="ＭＳ 明朝"/>
                <w:color w:val="auto"/>
              </w:rPr>
              <w:t>（上限２０点）</w:t>
            </w:r>
          </w:p>
          <w:p w14:paraId="4F1CA715" w14:textId="6FD41AC2" w:rsidR="00692146" w:rsidRPr="008D23B4" w:rsidRDefault="00692146" w:rsidP="00AC2AC9">
            <w:pPr>
              <w:rPr>
                <w:rFonts w:hint="default"/>
                <w:color w:val="auto"/>
              </w:rPr>
            </w:pPr>
            <w:r w:rsidRPr="008D23B4">
              <w:rPr>
                <w:color w:val="auto"/>
              </w:rPr>
              <w:t>（競争的</w:t>
            </w:r>
            <w:r w:rsidR="00C87CDC">
              <w:rPr>
                <w:color w:val="auto"/>
              </w:rPr>
              <w:t>研究費</w:t>
            </w:r>
            <w:r w:rsidRPr="008D23B4">
              <w:rPr>
                <w:color w:val="auto"/>
              </w:rPr>
              <w:t>申請</w:t>
            </w:r>
            <w:r w:rsidRPr="008D23B4">
              <w:rPr>
                <w:color w:val="auto"/>
              </w:rPr>
              <w:t>WG</w:t>
            </w:r>
            <w:r w:rsidRPr="008D23B4">
              <w:rPr>
                <w:color w:val="auto"/>
              </w:rPr>
              <w:t>等の活動他，大学の管理運営関係での実績。系・センター内の実績は除く。）</w:t>
            </w:r>
          </w:p>
          <w:p w14:paraId="1942B7BC" w14:textId="77777777" w:rsidR="002950E8" w:rsidRPr="008D23B4" w:rsidRDefault="002950E8" w:rsidP="00AC2AC9">
            <w:pPr>
              <w:rPr>
                <w:rFonts w:hint="default"/>
                <w:color w:val="auto"/>
              </w:rPr>
            </w:pPr>
          </w:p>
          <w:p w14:paraId="2F8F5860" w14:textId="77777777" w:rsidR="00692146" w:rsidRDefault="00627AEA" w:rsidP="00AC2AC9">
            <w:pPr>
              <w:rPr>
                <w:rFonts w:hint="default"/>
                <w:color w:val="auto"/>
              </w:rPr>
            </w:pPr>
            <w:r>
              <w:rPr>
                <w:color w:val="auto"/>
              </w:rPr>
              <w:t>（例：全学的に獲得を目指す補助金の申請書作業の補助やその実施責任者，</w:t>
            </w:r>
            <w:r w:rsidR="00294892">
              <w:rPr>
                <w:color w:val="auto"/>
              </w:rPr>
              <w:t>高専訪問担当，留学生受入プロジェクトの受入担当</w:t>
            </w:r>
            <w:r>
              <w:rPr>
                <w:color w:val="auto"/>
              </w:rPr>
              <w:t xml:space="preserve">　等）</w:t>
            </w:r>
          </w:p>
          <w:p w14:paraId="293E33BE" w14:textId="77777777" w:rsidR="00627AEA" w:rsidRPr="008D23B4" w:rsidRDefault="00627AEA" w:rsidP="00AC2AC9">
            <w:pPr>
              <w:rPr>
                <w:rFonts w:hint="default"/>
                <w:color w:val="auto"/>
              </w:rPr>
            </w:pPr>
          </w:p>
        </w:tc>
      </w:tr>
    </w:tbl>
    <w:p w14:paraId="728CAAFA" w14:textId="77777777" w:rsidR="00692146" w:rsidRPr="002950E8" w:rsidRDefault="00692146" w:rsidP="00AC2AC9">
      <w:pPr>
        <w:rPr>
          <w:rFonts w:hint="default"/>
        </w:rPr>
      </w:pPr>
    </w:p>
    <w:p w14:paraId="1988288B" w14:textId="77777777" w:rsidR="00692146" w:rsidRPr="00294892" w:rsidRDefault="00692146" w:rsidP="00AC2AC9">
      <w:pPr>
        <w:rPr>
          <w:rFonts w:hint="default"/>
        </w:rPr>
      </w:pPr>
    </w:p>
    <w:p w14:paraId="17880962" w14:textId="77777777" w:rsidR="00692146" w:rsidRDefault="00692146" w:rsidP="00AC2AC9">
      <w:pPr>
        <w:rPr>
          <w:rFonts w:hint="default"/>
        </w:rPr>
      </w:pPr>
      <w:r>
        <w:rPr>
          <w:spacing w:val="-3"/>
        </w:rPr>
        <w:t xml:space="preserve">  </w:t>
      </w:r>
      <w:r>
        <w:t>【参考】</w:t>
      </w:r>
    </w:p>
    <w:tbl>
      <w:tblPr>
        <w:tblW w:w="0" w:type="auto"/>
        <w:tblInd w:w="161" w:type="dxa"/>
        <w:tblLayout w:type="fixed"/>
        <w:tblCellMar>
          <w:left w:w="0" w:type="dxa"/>
          <w:right w:w="0" w:type="dxa"/>
        </w:tblCellMar>
        <w:tblLook w:val="0000" w:firstRow="0" w:lastRow="0" w:firstColumn="0" w:lastColumn="0" w:noHBand="0" w:noVBand="0"/>
      </w:tblPr>
      <w:tblGrid>
        <w:gridCol w:w="1904"/>
        <w:gridCol w:w="2466"/>
        <w:gridCol w:w="5038"/>
      </w:tblGrid>
      <w:tr w:rsidR="00692146" w14:paraId="634D196B" w14:textId="77777777" w:rsidTr="009D1B3B">
        <w:tc>
          <w:tcPr>
            <w:tcW w:w="190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8DCA082" w14:textId="77777777" w:rsidR="00BB247C" w:rsidRDefault="00BB247C" w:rsidP="00AC2AC9">
            <w:pPr>
              <w:rPr>
                <w:rFonts w:hint="default"/>
              </w:rPr>
            </w:pPr>
          </w:p>
          <w:p w14:paraId="23068600" w14:textId="77777777" w:rsidR="00692146" w:rsidRDefault="00692146" w:rsidP="00AC2AC9">
            <w:pPr>
              <w:rPr>
                <w:rFonts w:hint="default"/>
              </w:rPr>
            </w:pPr>
            <w:r>
              <w:t xml:space="preserve">５．自己点検書　</w:t>
            </w:r>
          </w:p>
          <w:p w14:paraId="4C4F819F" w14:textId="77777777" w:rsidR="00692146" w:rsidRDefault="00692146" w:rsidP="00AC2AC9">
            <w:pPr>
              <w:rPr>
                <w:rFonts w:hint="default"/>
              </w:rPr>
            </w:pPr>
          </w:p>
          <w:p w14:paraId="212C7F83" w14:textId="77777777" w:rsidR="00692146" w:rsidRDefault="00692146" w:rsidP="00AC2AC9">
            <w:pPr>
              <w:rPr>
                <w:rFonts w:hint="default"/>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43249AC2" w14:textId="77777777" w:rsidR="00BB247C" w:rsidRDefault="00BB247C" w:rsidP="00AC2AC9">
            <w:pPr>
              <w:rPr>
                <w:rFonts w:hint="default"/>
              </w:rPr>
            </w:pPr>
          </w:p>
          <w:p w14:paraId="72FD3393" w14:textId="77777777" w:rsidR="009D1B3B" w:rsidRDefault="00692146" w:rsidP="00AC2AC9">
            <w:pPr>
              <w:rPr>
                <w:rFonts w:hint="default"/>
              </w:rPr>
            </w:pPr>
            <w:r>
              <w:t>目標評価自己点検書</w:t>
            </w:r>
          </w:p>
          <w:p w14:paraId="6E51D9F8" w14:textId="604FDDCF" w:rsidR="00692146" w:rsidRDefault="00692146" w:rsidP="00AC2AC9">
            <w:pPr>
              <w:rPr>
                <w:rFonts w:hint="default"/>
              </w:rPr>
            </w:pPr>
            <w:r>
              <w:t>（管理運営活動評価）</w:t>
            </w:r>
          </w:p>
          <w:p w14:paraId="5523E299" w14:textId="77777777" w:rsidR="00692146" w:rsidRDefault="00692146" w:rsidP="00AC2AC9">
            <w:pPr>
              <w:rPr>
                <w:rFonts w:hint="default"/>
              </w:rPr>
            </w:pP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CB8E9D0" w14:textId="77777777" w:rsidR="00BB247C" w:rsidRDefault="00BB247C" w:rsidP="00AC2AC9">
            <w:pPr>
              <w:rPr>
                <w:rFonts w:hint="default"/>
              </w:rPr>
            </w:pPr>
          </w:p>
          <w:p w14:paraId="3CEEAF6C" w14:textId="77777777" w:rsidR="00692146" w:rsidRDefault="00692146" w:rsidP="00AC2AC9">
            <w:pPr>
              <w:rPr>
                <w:rFonts w:hint="default"/>
              </w:rPr>
            </w:pPr>
          </w:p>
          <w:p w14:paraId="2BCC9A6D" w14:textId="77777777" w:rsidR="00692146" w:rsidRDefault="00692146" w:rsidP="00AC2AC9">
            <w:pPr>
              <w:rPr>
                <w:rFonts w:hint="default"/>
              </w:rPr>
            </w:pPr>
          </w:p>
        </w:tc>
      </w:tr>
    </w:tbl>
    <w:p w14:paraId="1FD50533" w14:textId="77777777" w:rsidR="00692146" w:rsidRDefault="00692146" w:rsidP="00AC2AC9">
      <w:pPr>
        <w:rPr>
          <w:rFonts w:hint="default"/>
        </w:rPr>
      </w:pPr>
    </w:p>
    <w:p w14:paraId="4A353B83" w14:textId="77777777" w:rsidR="00692146" w:rsidRDefault="00692146" w:rsidP="00AC2AC9">
      <w:pPr>
        <w:rPr>
          <w:rFonts w:hint="default"/>
        </w:rPr>
      </w:pPr>
    </w:p>
    <w:p w14:paraId="7738DD17" w14:textId="77777777" w:rsidR="00692146" w:rsidRDefault="00692146" w:rsidP="00AC2AC9">
      <w:pPr>
        <w:rPr>
          <w:rFonts w:hint="default"/>
        </w:rPr>
      </w:pPr>
      <w:r>
        <w:rPr>
          <w:spacing w:val="-3"/>
        </w:rPr>
        <w:t xml:space="preserve"> </w:t>
      </w:r>
      <w:r>
        <w:t>管理運営領域の評価方法</w:t>
      </w:r>
    </w:p>
    <w:p w14:paraId="5B86A6A7" w14:textId="77777777" w:rsidR="00692146" w:rsidRPr="00DC7AD9" w:rsidRDefault="00692146" w:rsidP="00AE3299">
      <w:pPr>
        <w:spacing w:line="160" w:lineRule="exact"/>
        <w:rPr>
          <w:rFonts w:hint="default"/>
          <w:color w:val="auto"/>
        </w:rPr>
      </w:pPr>
    </w:p>
    <w:p w14:paraId="57B432B4" w14:textId="77777777" w:rsidR="00692146" w:rsidRPr="00DC7AD9" w:rsidRDefault="00692146" w:rsidP="00AC2AC9">
      <w:pPr>
        <w:ind w:left="327" w:hangingChars="150" w:hanging="327"/>
        <w:rPr>
          <w:rFonts w:hint="default"/>
          <w:color w:val="auto"/>
        </w:rPr>
      </w:pPr>
      <w:r w:rsidRPr="00DC7AD9">
        <w:rPr>
          <w:color w:val="auto"/>
          <w:spacing w:val="-3"/>
        </w:rPr>
        <w:t xml:space="preserve"> </w:t>
      </w:r>
      <w:r w:rsidRPr="00DC7AD9">
        <w:rPr>
          <w:color w:val="auto"/>
        </w:rPr>
        <w:t xml:space="preserve">　　</w:t>
      </w:r>
      <w:r w:rsidRPr="00DC7AD9">
        <w:rPr>
          <w:rFonts w:ascii="ＭＳ 明朝" w:hAnsi="ＭＳ 明朝"/>
          <w:color w:val="auto"/>
        </w:rPr>
        <w:t>評価項目１～４の評点の合計</w:t>
      </w:r>
      <w:r w:rsidR="00880D98" w:rsidRPr="00DC7AD9">
        <w:rPr>
          <w:rFonts w:ascii="ＭＳ 明朝" w:hAnsi="ＭＳ 明朝"/>
          <w:color w:val="auto"/>
        </w:rPr>
        <w:t>及び</w:t>
      </w:r>
      <w:r w:rsidR="00B472E1" w:rsidRPr="00DC7AD9">
        <w:rPr>
          <w:rFonts w:ascii="ＭＳ 明朝" w:hAnsi="ＭＳ 明朝"/>
          <w:color w:val="auto"/>
        </w:rPr>
        <w:t>，</w:t>
      </w:r>
      <w:r w:rsidR="00B74BF7" w:rsidRPr="00DC7AD9">
        <w:rPr>
          <w:rFonts w:ascii="ＭＳ 明朝" w:hAnsi="ＭＳ 明朝"/>
          <w:color w:val="auto"/>
        </w:rPr>
        <w:t>職務内容や学問領域の特性等から必要</w:t>
      </w:r>
      <w:r w:rsidR="003A7D64" w:rsidRPr="00DC7AD9">
        <w:rPr>
          <w:rFonts w:ascii="ＭＳ 明朝" w:hAnsi="ＭＳ 明朝"/>
          <w:color w:val="auto"/>
        </w:rPr>
        <w:t>と</w:t>
      </w:r>
      <w:r w:rsidR="00B74BF7" w:rsidRPr="00DC7AD9">
        <w:rPr>
          <w:rFonts w:ascii="ＭＳ 明朝" w:hAnsi="ＭＳ 明朝"/>
          <w:color w:val="auto"/>
        </w:rPr>
        <w:t>認められる者</w:t>
      </w:r>
      <w:r w:rsidR="00880D98" w:rsidRPr="00DC7AD9">
        <w:rPr>
          <w:rFonts w:ascii="ＭＳ 明朝" w:hAnsi="ＭＳ 明朝"/>
          <w:color w:val="auto"/>
        </w:rPr>
        <w:t>については自己点検書の内容を加味し評点とする。</w:t>
      </w:r>
    </w:p>
    <w:p w14:paraId="3709FBA8" w14:textId="5854631A" w:rsidR="00692146" w:rsidRPr="00DC7AD9" w:rsidRDefault="00692146" w:rsidP="00AC2AC9">
      <w:pPr>
        <w:rPr>
          <w:rFonts w:hint="default"/>
          <w:color w:val="auto"/>
        </w:rPr>
      </w:pPr>
      <w:r w:rsidRPr="00DC7AD9">
        <w:rPr>
          <w:rFonts w:ascii="ＭＳ 明朝" w:hAnsi="ＭＳ 明朝"/>
          <w:color w:val="auto"/>
        </w:rPr>
        <w:t xml:space="preserve">　　ただし，合計点が100点を超えた場合は</w:t>
      </w:r>
      <w:r w:rsidR="00B817BA">
        <w:rPr>
          <w:rFonts w:ascii="ＭＳ 明朝" w:hAnsi="ＭＳ 明朝"/>
          <w:color w:val="auto"/>
        </w:rPr>
        <w:t>評点</w:t>
      </w:r>
      <w:r w:rsidR="009D1B3B">
        <w:rPr>
          <w:rFonts w:ascii="ＭＳ 明朝" w:hAnsi="ＭＳ 明朝"/>
          <w:color w:val="auto"/>
        </w:rPr>
        <w:t>を</w:t>
      </w:r>
      <w:r w:rsidRPr="00DC7AD9">
        <w:rPr>
          <w:rFonts w:ascii="ＭＳ 明朝" w:hAnsi="ＭＳ 明朝"/>
          <w:color w:val="auto"/>
        </w:rPr>
        <w:t>100点とする。</w:t>
      </w:r>
    </w:p>
    <w:p w14:paraId="150834D3" w14:textId="77777777" w:rsidR="00692146" w:rsidRPr="009D1B3B" w:rsidRDefault="00692146">
      <w:pPr>
        <w:spacing w:line="209" w:lineRule="exact"/>
        <w:rPr>
          <w:rFonts w:hint="default"/>
          <w:color w:val="auto"/>
        </w:rPr>
      </w:pPr>
    </w:p>
    <w:p w14:paraId="0CC6B417" w14:textId="77777777" w:rsidR="009B7409" w:rsidRPr="003865A0" w:rsidRDefault="009B7409" w:rsidP="003865A0">
      <w:pPr>
        <w:rPr>
          <w:rFonts w:hint="default"/>
        </w:rPr>
      </w:pPr>
    </w:p>
    <w:sectPr w:rsidR="009B7409" w:rsidRPr="003865A0" w:rsidSect="005A150A">
      <w:headerReference w:type="even" r:id="rId9"/>
      <w:headerReference w:type="default" r:id="rId10"/>
      <w:footerReference w:type="even" r:id="rId11"/>
      <w:footnotePr>
        <w:numRestart w:val="eachPage"/>
      </w:footnotePr>
      <w:endnotePr>
        <w:numFmt w:val="decimal"/>
      </w:endnotePr>
      <w:pgSz w:w="11906" w:h="16838"/>
      <w:pgMar w:top="1474" w:right="1134" w:bottom="454" w:left="1134" w:header="283" w:footer="202" w:gutter="0"/>
      <w:cols w:space="720"/>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4F45" w14:textId="77777777" w:rsidR="00627AEA" w:rsidRDefault="00627AEA">
      <w:pPr>
        <w:spacing w:before="357"/>
        <w:rPr>
          <w:rFonts w:hint="default"/>
        </w:rPr>
      </w:pPr>
      <w:r>
        <w:continuationSeparator/>
      </w:r>
    </w:p>
  </w:endnote>
  <w:endnote w:type="continuationSeparator" w:id="0">
    <w:p w14:paraId="57917CBF" w14:textId="77777777" w:rsidR="00627AEA" w:rsidRDefault="00627AE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69F7" w14:textId="77777777" w:rsidR="0065780B" w:rsidRDefault="0065780B">
    <w:pPr>
      <w:pStyle w:val="a6"/>
      <w:jc w:val="center"/>
      <w:rPr>
        <w:rFonts w:hint="default"/>
      </w:rPr>
    </w:pPr>
  </w:p>
  <w:p w14:paraId="658EDBD4" w14:textId="77777777" w:rsidR="0065780B" w:rsidRDefault="0065780B">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D8B9" w14:textId="77777777" w:rsidR="00627AEA" w:rsidRDefault="00627AEA">
    <w:pPr>
      <w:framePr w:wrap="auto" w:vAnchor="page" w:hAnchor="margin" w:xAlign="center" w:y="1638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4D11802" w14:textId="77777777" w:rsidR="00627AEA" w:rsidRDefault="00627AE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8171" w14:textId="77777777" w:rsidR="00627AEA" w:rsidRDefault="00627AEA">
      <w:pPr>
        <w:spacing w:before="357"/>
        <w:rPr>
          <w:rFonts w:hint="default"/>
        </w:rPr>
      </w:pPr>
      <w:r>
        <w:continuationSeparator/>
      </w:r>
    </w:p>
  </w:footnote>
  <w:footnote w:type="continuationSeparator" w:id="0">
    <w:p w14:paraId="7E0EB25B" w14:textId="77777777" w:rsidR="00627AEA" w:rsidRDefault="00627AEA">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A206" w14:textId="77777777" w:rsidR="00627AEA" w:rsidRDefault="00627AEA" w:rsidP="00B14861">
    <w:pPr>
      <w:spacing w:line="281" w:lineRule="exact"/>
      <w:rPr>
        <w:rFonts w:ascii="ＭＳ ゴシック" w:eastAsia="ＭＳ ゴシック" w:hAnsi="ＭＳ ゴシック" w:hint="default"/>
        <w:color w:val="auto"/>
        <w:sz w:val="24"/>
      </w:rPr>
    </w:pPr>
  </w:p>
  <w:p w14:paraId="7290A46E" w14:textId="77777777" w:rsidR="00627AEA" w:rsidRDefault="00627AEA" w:rsidP="00B14861">
    <w:pPr>
      <w:spacing w:line="281" w:lineRule="exact"/>
      <w:rPr>
        <w:rFonts w:ascii="ＭＳ ゴシック" w:eastAsia="ＭＳ ゴシック" w:hAnsi="ＭＳ ゴシック" w:hint="default"/>
        <w:color w:val="auto"/>
        <w:sz w:val="24"/>
      </w:rPr>
    </w:pPr>
  </w:p>
  <w:p w14:paraId="32011183" w14:textId="77777777" w:rsidR="00627AEA" w:rsidRPr="005A150A" w:rsidRDefault="00627AEA" w:rsidP="00B14861">
    <w:pPr>
      <w:spacing w:line="281" w:lineRule="exact"/>
      <w:rPr>
        <w:rFonts w:hint="default"/>
        <w:color w:val="auto"/>
      </w:rPr>
    </w:pPr>
    <w:r w:rsidRPr="005A150A">
      <w:rPr>
        <w:rFonts w:ascii="ＭＳ ゴシック" w:eastAsia="ＭＳ ゴシック" w:hAnsi="ＭＳ ゴシック"/>
        <w:color w:val="auto"/>
        <w:sz w:val="24"/>
      </w:rPr>
      <w:t>別表第一</w:t>
    </w:r>
  </w:p>
  <w:p w14:paraId="6E09AAAD" w14:textId="77777777" w:rsidR="00627AEA" w:rsidRDefault="00627AEA" w:rsidP="00B14861">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8209" w14:textId="77777777" w:rsidR="00627AEA" w:rsidRDefault="00627AEA">
    <w:pPr>
      <w:spacing w:line="281" w:lineRule="exact"/>
      <w:rPr>
        <w:rFonts w:hint="default"/>
      </w:rPr>
    </w:pPr>
    <w:r>
      <w:rPr>
        <w:rFonts w:ascii="ＭＳ ゴシック" w:eastAsia="ＭＳ ゴシック" w:hAnsi="ＭＳ ゴシック"/>
        <w:sz w:val="24"/>
      </w:rPr>
      <w:t>別表第一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341E" w14:textId="77777777" w:rsidR="00627AEA" w:rsidRPr="00543367" w:rsidRDefault="00627AEA" w:rsidP="000038EF">
    <w:pPr>
      <w:pStyle w:val="a4"/>
      <w:jc w:val="left"/>
      <w:rPr>
        <w:rFonts w:ascii="ＭＳ 明朝" w:hAnsi="ＭＳ 明朝" w:hint="default"/>
        <w:color w:val="FFFFFF"/>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96"/>
  <w:hyphenationZone w:val="0"/>
  <w:drawingGridHorizontalSpacing w:val="112"/>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04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46"/>
    <w:rsid w:val="000038EF"/>
    <w:rsid w:val="00017B17"/>
    <w:rsid w:val="0005483B"/>
    <w:rsid w:val="000625B8"/>
    <w:rsid w:val="000D5CDD"/>
    <w:rsid w:val="000E45DD"/>
    <w:rsid w:val="000F01D2"/>
    <w:rsid w:val="00141CD0"/>
    <w:rsid w:val="00142EA0"/>
    <w:rsid w:val="00170182"/>
    <w:rsid w:val="001A117F"/>
    <w:rsid w:val="001B34AA"/>
    <w:rsid w:val="001C1C9D"/>
    <w:rsid w:val="001F3480"/>
    <w:rsid w:val="00220E44"/>
    <w:rsid w:val="0024086C"/>
    <w:rsid w:val="0024454C"/>
    <w:rsid w:val="00282AFF"/>
    <w:rsid w:val="00294892"/>
    <w:rsid w:val="002950E8"/>
    <w:rsid w:val="00304862"/>
    <w:rsid w:val="003213F0"/>
    <w:rsid w:val="00385187"/>
    <w:rsid w:val="003865A0"/>
    <w:rsid w:val="00396F83"/>
    <w:rsid w:val="003A149C"/>
    <w:rsid w:val="003A7D64"/>
    <w:rsid w:val="003B560D"/>
    <w:rsid w:val="003B5AF0"/>
    <w:rsid w:val="003B7985"/>
    <w:rsid w:val="003C6BB5"/>
    <w:rsid w:val="003D22DC"/>
    <w:rsid w:val="003E39DF"/>
    <w:rsid w:val="00464D30"/>
    <w:rsid w:val="004808B8"/>
    <w:rsid w:val="0049113B"/>
    <w:rsid w:val="004A09D2"/>
    <w:rsid w:val="004F7C1C"/>
    <w:rsid w:val="00503562"/>
    <w:rsid w:val="00511B7E"/>
    <w:rsid w:val="00531340"/>
    <w:rsid w:val="00543367"/>
    <w:rsid w:val="005609E3"/>
    <w:rsid w:val="005662F7"/>
    <w:rsid w:val="00594DCC"/>
    <w:rsid w:val="005A150A"/>
    <w:rsid w:val="005B3A93"/>
    <w:rsid w:val="005C3DDF"/>
    <w:rsid w:val="00613B57"/>
    <w:rsid w:val="006168AE"/>
    <w:rsid w:val="006202FA"/>
    <w:rsid w:val="00621B1D"/>
    <w:rsid w:val="00627AEA"/>
    <w:rsid w:val="0064155E"/>
    <w:rsid w:val="0065261F"/>
    <w:rsid w:val="0065780B"/>
    <w:rsid w:val="00692146"/>
    <w:rsid w:val="006D5C0F"/>
    <w:rsid w:val="006E0F94"/>
    <w:rsid w:val="006F6452"/>
    <w:rsid w:val="00736D20"/>
    <w:rsid w:val="00786CBD"/>
    <w:rsid w:val="007C6BB5"/>
    <w:rsid w:val="00806CED"/>
    <w:rsid w:val="008079E3"/>
    <w:rsid w:val="00810E17"/>
    <w:rsid w:val="00822D7D"/>
    <w:rsid w:val="008639B4"/>
    <w:rsid w:val="008733F6"/>
    <w:rsid w:val="008778C1"/>
    <w:rsid w:val="00877BAB"/>
    <w:rsid w:val="00880D98"/>
    <w:rsid w:val="00885A81"/>
    <w:rsid w:val="00890B02"/>
    <w:rsid w:val="008D23B4"/>
    <w:rsid w:val="008D67C3"/>
    <w:rsid w:val="008E58F8"/>
    <w:rsid w:val="008F3DEA"/>
    <w:rsid w:val="008F4773"/>
    <w:rsid w:val="0095083C"/>
    <w:rsid w:val="00956674"/>
    <w:rsid w:val="00956778"/>
    <w:rsid w:val="009856DE"/>
    <w:rsid w:val="0099560F"/>
    <w:rsid w:val="00996396"/>
    <w:rsid w:val="009A260C"/>
    <w:rsid w:val="009B7409"/>
    <w:rsid w:val="009D1B3B"/>
    <w:rsid w:val="009F2FEA"/>
    <w:rsid w:val="009F6FFC"/>
    <w:rsid w:val="009F7FF0"/>
    <w:rsid w:val="00A10F3E"/>
    <w:rsid w:val="00A32994"/>
    <w:rsid w:val="00A57981"/>
    <w:rsid w:val="00A802A5"/>
    <w:rsid w:val="00AB36C1"/>
    <w:rsid w:val="00AB4D2B"/>
    <w:rsid w:val="00AB5214"/>
    <w:rsid w:val="00AC103E"/>
    <w:rsid w:val="00AC2AC9"/>
    <w:rsid w:val="00AE3299"/>
    <w:rsid w:val="00AF51C9"/>
    <w:rsid w:val="00B0714E"/>
    <w:rsid w:val="00B14861"/>
    <w:rsid w:val="00B157F5"/>
    <w:rsid w:val="00B466DF"/>
    <w:rsid w:val="00B472E1"/>
    <w:rsid w:val="00B519DC"/>
    <w:rsid w:val="00B5402D"/>
    <w:rsid w:val="00B74465"/>
    <w:rsid w:val="00B74BF7"/>
    <w:rsid w:val="00B817BA"/>
    <w:rsid w:val="00B938B8"/>
    <w:rsid w:val="00BB247C"/>
    <w:rsid w:val="00BE06A5"/>
    <w:rsid w:val="00C000B4"/>
    <w:rsid w:val="00C247EC"/>
    <w:rsid w:val="00C72F50"/>
    <w:rsid w:val="00C87CDC"/>
    <w:rsid w:val="00CD7BFC"/>
    <w:rsid w:val="00CF367E"/>
    <w:rsid w:val="00D03F77"/>
    <w:rsid w:val="00D37137"/>
    <w:rsid w:val="00D76F50"/>
    <w:rsid w:val="00DB52A3"/>
    <w:rsid w:val="00DC7AD9"/>
    <w:rsid w:val="00DD4D45"/>
    <w:rsid w:val="00DE620C"/>
    <w:rsid w:val="00DF05C2"/>
    <w:rsid w:val="00E071F5"/>
    <w:rsid w:val="00E23ABA"/>
    <w:rsid w:val="00E4046D"/>
    <w:rsid w:val="00E4544A"/>
    <w:rsid w:val="00E54D9A"/>
    <w:rsid w:val="00EA401D"/>
    <w:rsid w:val="00ED4290"/>
    <w:rsid w:val="00ED6B49"/>
    <w:rsid w:val="00EE24A5"/>
    <w:rsid w:val="00F2400E"/>
    <w:rsid w:val="00F54254"/>
    <w:rsid w:val="00F75B06"/>
    <w:rsid w:val="00FD4EBF"/>
    <w:rsid w:val="00FD7C38"/>
    <w:rsid w:val="00FF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0CA1B256"/>
  <w15:chartTrackingRefBased/>
  <w15:docId w15:val="{B1EC0A4D-57A9-4DEB-BC9F-4B41307F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985"/>
    <w:pPr>
      <w:tabs>
        <w:tab w:val="center" w:pos="4252"/>
        <w:tab w:val="right" w:pos="8504"/>
      </w:tabs>
      <w:snapToGrid w:val="0"/>
    </w:pPr>
  </w:style>
  <w:style w:type="character" w:customStyle="1" w:styleId="a5">
    <w:name w:val="ヘッダー (文字)"/>
    <w:link w:val="a4"/>
    <w:uiPriority w:val="99"/>
    <w:rsid w:val="003B7985"/>
    <w:rPr>
      <w:rFonts w:ascii="Times New Roman" w:hAnsi="Times New Roman"/>
      <w:color w:val="000000"/>
      <w:sz w:val="21"/>
    </w:rPr>
  </w:style>
  <w:style w:type="paragraph" w:styleId="a6">
    <w:name w:val="footer"/>
    <w:basedOn w:val="a"/>
    <w:link w:val="a7"/>
    <w:uiPriority w:val="99"/>
    <w:unhideWhenUsed/>
    <w:rsid w:val="003B7985"/>
    <w:pPr>
      <w:tabs>
        <w:tab w:val="center" w:pos="4252"/>
        <w:tab w:val="right" w:pos="8504"/>
      </w:tabs>
      <w:snapToGrid w:val="0"/>
    </w:pPr>
  </w:style>
  <w:style w:type="character" w:customStyle="1" w:styleId="a7">
    <w:name w:val="フッター (文字)"/>
    <w:link w:val="a6"/>
    <w:uiPriority w:val="99"/>
    <w:rsid w:val="003B7985"/>
    <w:rPr>
      <w:rFonts w:ascii="Times New Roman" w:hAnsi="Times New Roman"/>
      <w:color w:val="000000"/>
      <w:sz w:val="21"/>
    </w:rPr>
  </w:style>
  <w:style w:type="paragraph" w:styleId="a8">
    <w:name w:val="Balloon Text"/>
    <w:basedOn w:val="a"/>
    <w:link w:val="a9"/>
    <w:uiPriority w:val="99"/>
    <w:semiHidden/>
    <w:unhideWhenUsed/>
    <w:rsid w:val="00822D7D"/>
    <w:rPr>
      <w:rFonts w:ascii="Arial" w:eastAsia="ＭＳ ゴシック" w:hAnsi="Arial" w:cs="Times New Roman"/>
      <w:sz w:val="18"/>
      <w:szCs w:val="18"/>
    </w:rPr>
  </w:style>
  <w:style w:type="character" w:customStyle="1" w:styleId="a9">
    <w:name w:val="吹き出し (文字)"/>
    <w:link w:val="a8"/>
    <w:uiPriority w:val="99"/>
    <w:semiHidden/>
    <w:rsid w:val="00822D7D"/>
    <w:rPr>
      <w:rFonts w:ascii="Arial" w:eastAsia="ＭＳ ゴシック" w:hAnsi="Arial" w:cs="Times New Roman"/>
      <w:color w:val="000000"/>
      <w:sz w:val="18"/>
      <w:szCs w:val="18"/>
    </w:rPr>
  </w:style>
  <w:style w:type="table" w:customStyle="1" w:styleId="1">
    <w:name w:val="表 (格子)1"/>
    <w:basedOn w:val="a1"/>
    <w:next w:val="a3"/>
    <w:uiPriority w:val="59"/>
    <w:rsid w:val="000E45D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4963">
      <w:bodyDiv w:val="1"/>
      <w:marLeft w:val="0"/>
      <w:marRight w:val="0"/>
      <w:marTop w:val="0"/>
      <w:marBottom w:val="0"/>
      <w:divBdr>
        <w:top w:val="none" w:sz="0" w:space="0" w:color="auto"/>
        <w:left w:val="none" w:sz="0" w:space="0" w:color="auto"/>
        <w:bottom w:val="none" w:sz="0" w:space="0" w:color="auto"/>
        <w:right w:val="none" w:sz="0" w:space="0" w:color="auto"/>
      </w:divBdr>
    </w:div>
    <w:div w:id="522208830">
      <w:bodyDiv w:val="1"/>
      <w:marLeft w:val="0"/>
      <w:marRight w:val="0"/>
      <w:marTop w:val="0"/>
      <w:marBottom w:val="0"/>
      <w:divBdr>
        <w:top w:val="none" w:sz="0" w:space="0" w:color="auto"/>
        <w:left w:val="none" w:sz="0" w:space="0" w:color="auto"/>
        <w:bottom w:val="none" w:sz="0" w:space="0" w:color="auto"/>
        <w:right w:val="none" w:sz="0" w:space="0" w:color="auto"/>
      </w:divBdr>
    </w:div>
    <w:div w:id="622461064">
      <w:bodyDiv w:val="1"/>
      <w:marLeft w:val="0"/>
      <w:marRight w:val="0"/>
      <w:marTop w:val="0"/>
      <w:marBottom w:val="0"/>
      <w:divBdr>
        <w:top w:val="none" w:sz="0" w:space="0" w:color="auto"/>
        <w:left w:val="none" w:sz="0" w:space="0" w:color="auto"/>
        <w:bottom w:val="none" w:sz="0" w:space="0" w:color="auto"/>
        <w:right w:val="none" w:sz="0" w:space="0" w:color="auto"/>
      </w:divBdr>
    </w:div>
    <w:div w:id="728772068">
      <w:bodyDiv w:val="1"/>
      <w:marLeft w:val="0"/>
      <w:marRight w:val="0"/>
      <w:marTop w:val="0"/>
      <w:marBottom w:val="0"/>
      <w:divBdr>
        <w:top w:val="none" w:sz="0" w:space="0" w:color="auto"/>
        <w:left w:val="none" w:sz="0" w:space="0" w:color="auto"/>
        <w:bottom w:val="none" w:sz="0" w:space="0" w:color="auto"/>
        <w:right w:val="none" w:sz="0" w:space="0" w:color="auto"/>
      </w:divBdr>
    </w:div>
    <w:div w:id="1818568125">
      <w:bodyDiv w:val="1"/>
      <w:marLeft w:val="0"/>
      <w:marRight w:val="0"/>
      <w:marTop w:val="0"/>
      <w:marBottom w:val="0"/>
      <w:divBdr>
        <w:top w:val="none" w:sz="0" w:space="0" w:color="auto"/>
        <w:left w:val="none" w:sz="0" w:space="0" w:color="auto"/>
        <w:bottom w:val="none" w:sz="0" w:space="0" w:color="auto"/>
        <w:right w:val="none" w:sz="0" w:space="0" w:color="auto"/>
      </w:divBdr>
    </w:div>
    <w:div w:id="1922056622">
      <w:bodyDiv w:val="1"/>
      <w:marLeft w:val="0"/>
      <w:marRight w:val="0"/>
      <w:marTop w:val="0"/>
      <w:marBottom w:val="0"/>
      <w:divBdr>
        <w:top w:val="none" w:sz="0" w:space="0" w:color="auto"/>
        <w:left w:val="none" w:sz="0" w:space="0" w:color="auto"/>
        <w:bottom w:val="none" w:sz="0" w:space="0" w:color="auto"/>
        <w:right w:val="none" w:sz="0" w:space="0" w:color="auto"/>
      </w:divBdr>
    </w:div>
    <w:div w:id="2014840683">
      <w:bodyDiv w:val="1"/>
      <w:marLeft w:val="0"/>
      <w:marRight w:val="0"/>
      <w:marTop w:val="0"/>
      <w:marBottom w:val="0"/>
      <w:divBdr>
        <w:top w:val="none" w:sz="0" w:space="0" w:color="auto"/>
        <w:left w:val="none" w:sz="0" w:space="0" w:color="auto"/>
        <w:bottom w:val="none" w:sz="0" w:space="0" w:color="auto"/>
        <w:right w:val="none" w:sz="0" w:space="0" w:color="auto"/>
      </w:divBdr>
    </w:div>
    <w:div w:id="21379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CDF9-C835-4F9A-9007-4DCDB467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5</Pages>
  <Words>2089</Words>
  <Characters>593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寺下 聡一郎</cp:lastModifiedBy>
  <cp:revision>43</cp:revision>
  <cp:lastPrinted>2021-12-14T02:23:00Z</cp:lastPrinted>
  <dcterms:created xsi:type="dcterms:W3CDTF">2020-06-26T06:07:00Z</dcterms:created>
  <dcterms:modified xsi:type="dcterms:W3CDTF">2022-02-16T01:48:00Z</dcterms:modified>
</cp:coreProperties>
</file>